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41B" w:rsidRPr="00AD241B" w:rsidRDefault="00AD241B" w:rsidP="00AD241B">
      <w:pPr>
        <w:spacing w:line="312" w:lineRule="atLeast"/>
        <w:textAlignment w:val="baseline"/>
        <w:outlineLvl w:val="0"/>
        <w:rPr>
          <w:rFonts w:ascii="Verdana" w:eastAsia="Times New Roman" w:hAnsi="Verdana" w:cs="Times New Roman"/>
          <w:b/>
          <w:bCs/>
          <w:color w:val="000000"/>
          <w:kern w:val="36"/>
          <w:sz w:val="33"/>
          <w:szCs w:val="33"/>
          <w:shd w:val="clear" w:color="auto" w:fill="FFFFFF"/>
        </w:rPr>
      </w:pPr>
      <w:r w:rsidRPr="00AD241B">
        <w:rPr>
          <w:rFonts w:ascii="Verdana" w:eastAsia="Times New Roman" w:hAnsi="Verdana" w:cs="Times New Roman"/>
          <w:b/>
          <w:bCs/>
          <w:color w:val="000000"/>
          <w:kern w:val="36"/>
          <w:sz w:val="33"/>
          <w:szCs w:val="33"/>
          <w:shd w:val="clear" w:color="auto" w:fill="FFFFFF"/>
        </w:rPr>
        <w:t>09CANBERRA1022</w:t>
      </w:r>
    </w:p>
    <w:p w:rsidR="00AD241B" w:rsidRPr="00AD241B" w:rsidRDefault="00AD241B" w:rsidP="00AD241B">
      <w:pPr>
        <w:spacing w:after="360" w:line="255" w:lineRule="atLeast"/>
        <w:textAlignment w:val="baseline"/>
        <w:rPr>
          <w:rFonts w:ascii="Verdana" w:hAnsi="Verdana" w:cs="Times New Roman"/>
          <w:color w:val="000000"/>
          <w:sz w:val="21"/>
          <w:szCs w:val="21"/>
          <w:shd w:val="clear" w:color="auto" w:fill="FFFFFF"/>
        </w:rPr>
      </w:pPr>
      <w:r w:rsidRPr="00AD241B">
        <w:rPr>
          <w:rFonts w:ascii="Verdana" w:hAnsi="Verdana" w:cs="Times New Roman"/>
          <w:color w:val="000000"/>
          <w:sz w:val="21"/>
          <w:szCs w:val="21"/>
          <w:shd w:val="clear" w:color="auto" w:fill="FFFFFF"/>
        </w:rPr>
        <w:t> </w:t>
      </w:r>
    </w:p>
    <w:tbl>
      <w:tblPr>
        <w:tblW w:w="11295" w:type="dxa"/>
        <w:tblBorders>
          <w:top w:val="single" w:sz="6" w:space="0" w:color="E7E7E7"/>
          <w:left w:val="single" w:sz="6" w:space="0" w:color="E7E7E7"/>
          <w:bottom w:val="single" w:sz="6" w:space="0" w:color="E7E7E7"/>
          <w:right w:val="single" w:sz="6" w:space="0" w:color="E7E7E7"/>
        </w:tblBorders>
        <w:tblCellMar>
          <w:left w:w="0" w:type="dxa"/>
          <w:right w:w="0" w:type="dxa"/>
        </w:tblCellMar>
        <w:tblLook w:val="04A0" w:firstRow="1" w:lastRow="0" w:firstColumn="1" w:lastColumn="0" w:noHBand="0" w:noVBand="1"/>
      </w:tblPr>
      <w:tblGrid>
        <w:gridCol w:w="2453"/>
        <w:gridCol w:w="2198"/>
        <w:gridCol w:w="2198"/>
        <w:gridCol w:w="2181"/>
        <w:gridCol w:w="2265"/>
      </w:tblGrid>
      <w:tr w:rsidR="00AD241B" w:rsidRPr="00AD241B" w:rsidTr="00AD241B">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AD241B" w:rsidRPr="00AD241B" w:rsidRDefault="00AD241B" w:rsidP="00AD241B">
            <w:pPr>
              <w:spacing w:line="270" w:lineRule="atLeast"/>
              <w:rPr>
                <w:rFonts w:ascii="Verdana" w:eastAsia="Times New Roman" w:hAnsi="Verdana" w:cs="Times New Roman"/>
                <w:b/>
                <w:bCs/>
                <w:color w:val="888888"/>
                <w:sz w:val="18"/>
                <w:szCs w:val="18"/>
              </w:rPr>
            </w:pPr>
            <w:r w:rsidRPr="00AD241B">
              <w:rPr>
                <w:rFonts w:ascii="Verdana" w:eastAsia="Times New Roman" w:hAnsi="Verdana" w:cs="Times New Roman"/>
                <w:b/>
                <w:bCs/>
                <w:color w:val="888888"/>
                <w:sz w:val="18"/>
                <w:szCs w:val="18"/>
              </w:rPr>
              <w:t>Reference ID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AD241B" w:rsidRPr="00AD241B" w:rsidRDefault="00AD241B" w:rsidP="00AD241B">
            <w:pPr>
              <w:spacing w:line="270" w:lineRule="atLeast"/>
              <w:rPr>
                <w:rFonts w:ascii="Verdana" w:eastAsia="Times New Roman" w:hAnsi="Verdana" w:cs="Times New Roman"/>
                <w:b/>
                <w:bCs/>
                <w:color w:val="888888"/>
                <w:sz w:val="18"/>
                <w:szCs w:val="18"/>
              </w:rPr>
            </w:pPr>
            <w:r w:rsidRPr="00AD241B">
              <w:rPr>
                <w:rFonts w:ascii="Verdana" w:eastAsia="Times New Roman" w:hAnsi="Verdana" w:cs="Times New Roman"/>
                <w:b/>
                <w:bCs/>
                <w:color w:val="888888"/>
                <w:sz w:val="18"/>
                <w:szCs w:val="18"/>
              </w:rPr>
              <w:t>Created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AD241B" w:rsidRPr="00AD241B" w:rsidRDefault="00AD241B" w:rsidP="00AD241B">
            <w:pPr>
              <w:spacing w:line="270" w:lineRule="atLeast"/>
              <w:rPr>
                <w:rFonts w:ascii="Verdana" w:eastAsia="Times New Roman" w:hAnsi="Verdana" w:cs="Times New Roman"/>
                <w:b/>
                <w:bCs/>
                <w:color w:val="888888"/>
                <w:sz w:val="18"/>
                <w:szCs w:val="18"/>
              </w:rPr>
            </w:pPr>
            <w:r w:rsidRPr="00AD241B">
              <w:rPr>
                <w:rFonts w:ascii="Verdana" w:eastAsia="Times New Roman" w:hAnsi="Verdana" w:cs="Times New Roman"/>
                <w:b/>
                <w:bCs/>
                <w:color w:val="888888"/>
                <w:sz w:val="18"/>
                <w:szCs w:val="18"/>
              </w:rPr>
              <w:t>Released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AD241B" w:rsidRPr="00AD241B" w:rsidRDefault="00AD241B" w:rsidP="00AD241B">
            <w:pPr>
              <w:spacing w:line="270" w:lineRule="atLeast"/>
              <w:rPr>
                <w:rFonts w:ascii="Verdana" w:eastAsia="Times New Roman" w:hAnsi="Verdana" w:cs="Times New Roman"/>
                <w:b/>
                <w:bCs/>
                <w:color w:val="888888"/>
                <w:sz w:val="18"/>
                <w:szCs w:val="18"/>
              </w:rPr>
            </w:pPr>
            <w:r w:rsidRPr="00AD241B">
              <w:rPr>
                <w:rFonts w:ascii="Verdana" w:eastAsia="Times New Roman" w:hAnsi="Verdana" w:cs="Times New Roman"/>
                <w:b/>
                <w:bCs/>
                <w:color w:val="888888"/>
                <w:sz w:val="18"/>
                <w:szCs w:val="18"/>
              </w:rPr>
              <w:t>Classification</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AD241B" w:rsidRPr="00AD241B" w:rsidRDefault="00AD241B" w:rsidP="00AD241B">
            <w:pPr>
              <w:spacing w:line="270" w:lineRule="atLeast"/>
              <w:rPr>
                <w:rFonts w:ascii="Verdana" w:eastAsia="Times New Roman" w:hAnsi="Verdana" w:cs="Times New Roman"/>
                <w:b/>
                <w:bCs/>
                <w:color w:val="888888"/>
                <w:sz w:val="18"/>
                <w:szCs w:val="18"/>
              </w:rPr>
            </w:pPr>
            <w:r w:rsidRPr="00AD241B">
              <w:rPr>
                <w:rFonts w:ascii="Verdana" w:eastAsia="Times New Roman" w:hAnsi="Verdana" w:cs="Times New Roman"/>
                <w:b/>
                <w:bCs/>
                <w:color w:val="888888"/>
                <w:sz w:val="18"/>
                <w:szCs w:val="18"/>
              </w:rPr>
              <w:t>Origin</w:t>
            </w:r>
          </w:p>
        </w:tc>
      </w:tr>
      <w:tr w:rsidR="00AD241B" w:rsidRPr="00AD241B" w:rsidTr="00AD241B">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AD241B" w:rsidRPr="00AD241B" w:rsidRDefault="00AD241B" w:rsidP="00AD241B">
            <w:pPr>
              <w:rPr>
                <w:rFonts w:ascii="Times" w:eastAsia="Times New Roman" w:hAnsi="Times" w:cs="Times New Roman"/>
                <w:sz w:val="20"/>
                <w:szCs w:val="20"/>
              </w:rPr>
            </w:pPr>
            <w:r w:rsidRPr="00AD241B">
              <w:rPr>
                <w:rFonts w:ascii="Times" w:eastAsia="Times New Roman" w:hAnsi="Times" w:cs="Times New Roman"/>
                <w:sz w:val="20"/>
                <w:szCs w:val="20"/>
              </w:rPr>
              <w:t>09CANBERRA1022</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AD241B" w:rsidRPr="00AD241B" w:rsidRDefault="00AD241B" w:rsidP="00AD241B">
            <w:pPr>
              <w:rPr>
                <w:rFonts w:ascii="Times" w:eastAsia="Times New Roman" w:hAnsi="Times" w:cs="Times New Roman"/>
                <w:sz w:val="20"/>
                <w:szCs w:val="20"/>
              </w:rPr>
            </w:pPr>
            <w:r w:rsidRPr="00AD241B">
              <w:rPr>
                <w:rFonts w:ascii="Times" w:eastAsia="Times New Roman" w:hAnsi="Times" w:cs="Times New Roman"/>
                <w:sz w:val="20"/>
                <w:szCs w:val="20"/>
              </w:rPr>
              <w:t>2009-11-20 05:15</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AD241B" w:rsidRPr="00AD241B" w:rsidRDefault="00AD241B" w:rsidP="00AD241B">
            <w:pPr>
              <w:rPr>
                <w:rFonts w:ascii="Times" w:eastAsia="Times New Roman" w:hAnsi="Times" w:cs="Times New Roman"/>
                <w:sz w:val="20"/>
                <w:szCs w:val="20"/>
              </w:rPr>
            </w:pPr>
            <w:r w:rsidRPr="00AD241B">
              <w:rPr>
                <w:rFonts w:ascii="Times" w:eastAsia="Times New Roman" w:hAnsi="Times" w:cs="Times New Roman"/>
                <w:sz w:val="20"/>
                <w:szCs w:val="20"/>
              </w:rPr>
              <w:t>2011-08-30 01:44</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AD241B" w:rsidRPr="00AD241B" w:rsidRDefault="00AD241B" w:rsidP="00AD241B">
            <w:pPr>
              <w:rPr>
                <w:rFonts w:ascii="Times" w:eastAsia="Times New Roman" w:hAnsi="Times" w:cs="Times New Roman"/>
                <w:sz w:val="20"/>
                <w:szCs w:val="20"/>
              </w:rPr>
            </w:pPr>
            <w:r w:rsidRPr="00AD241B">
              <w:rPr>
                <w:rFonts w:ascii="Times" w:eastAsia="Times New Roman" w:hAnsi="Times" w:cs="Times New Roman"/>
                <w:sz w:val="20"/>
                <w:szCs w:val="20"/>
              </w:rPr>
              <w:t>UNCLASSIFIED</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AD241B" w:rsidRPr="00AD241B" w:rsidRDefault="00AD241B" w:rsidP="00AD241B">
            <w:pPr>
              <w:rPr>
                <w:rFonts w:ascii="Times" w:eastAsia="Times New Roman" w:hAnsi="Times" w:cs="Times New Roman"/>
                <w:sz w:val="20"/>
                <w:szCs w:val="20"/>
              </w:rPr>
            </w:pPr>
            <w:r w:rsidRPr="00AD241B">
              <w:rPr>
                <w:rFonts w:ascii="Times" w:eastAsia="Times New Roman" w:hAnsi="Times" w:cs="Times New Roman"/>
                <w:sz w:val="20"/>
                <w:szCs w:val="20"/>
              </w:rPr>
              <w:t>Embassy Canberra</w:t>
            </w:r>
          </w:p>
        </w:tc>
      </w:tr>
    </w:tbl>
    <w:p w:rsidR="00AD241B" w:rsidRPr="00AD241B" w:rsidRDefault="00AD241B" w:rsidP="00AD241B">
      <w:pPr>
        <w:spacing w:after="360" w:line="255" w:lineRule="atLeast"/>
        <w:textAlignment w:val="baseline"/>
        <w:rPr>
          <w:rFonts w:ascii="Verdana" w:hAnsi="Verdana" w:cs="Times New Roman"/>
          <w:color w:val="000000"/>
          <w:sz w:val="21"/>
          <w:szCs w:val="21"/>
          <w:shd w:val="clear" w:color="auto" w:fill="FFFFFF"/>
        </w:rPr>
      </w:pPr>
      <w:r w:rsidRPr="00AD241B">
        <w:rPr>
          <w:rFonts w:ascii="Verdana" w:hAnsi="Verdana" w:cs="Times New Roman"/>
          <w:color w:val="000000"/>
          <w:sz w:val="21"/>
          <w:szCs w:val="21"/>
          <w:shd w:val="clear" w:color="auto" w:fill="FFFFFF"/>
        </w:rPr>
        <w:t> </w:t>
      </w:r>
    </w:p>
    <w:p w:rsidR="00AD241B" w:rsidRPr="00AD241B" w:rsidRDefault="00AD241B" w:rsidP="00AD241B">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60" w:lineRule="atLeast"/>
        <w:textAlignment w:val="baseline"/>
        <w:rPr>
          <w:rFonts w:ascii="Courier" w:hAnsi="Courier" w:cs="Courier"/>
          <w:color w:val="222222"/>
          <w:sz w:val="23"/>
          <w:szCs w:val="23"/>
          <w:shd w:val="clear" w:color="auto" w:fill="FFFFFF"/>
        </w:rPr>
      </w:pPr>
      <w:r w:rsidRPr="00AD241B">
        <w:rPr>
          <w:rFonts w:ascii="Courier" w:hAnsi="Courier" w:cs="Courier"/>
          <w:color w:val="222222"/>
          <w:sz w:val="23"/>
          <w:szCs w:val="23"/>
          <w:shd w:val="clear" w:color="auto" w:fill="FFFFFF"/>
        </w:rPr>
        <w:t>VZCZCXRO3427 OO RUEHPT DE RUEHBY #1022 3240515 ZNR UUUUU ZZH O 200515Z NOV 09 FM AMEMBASSY CANBERRA TO RUEHC/SECSTATE WASHDC IMMEDIATE 2257 INFO RUEHCP/AMEMBASSY COPENHAGEN PRIORITY 1169 RUEHKT/AMEMBASSY KATHMANDU PRIORITY 0280 RUEHNE/AMEMBASSY NEW DELHI PRIORITY 1209 RUEHNY/AMEMBASSY OSLO PRIORITY 1327 RUEHOT/AMEMBASSY OTTAWA PRIORITY 0007 RUEHTC/AMEMBASSY THE HAGUE PRIORITY 2399 RUEHWL/AMEMBASSY WELLINGTON PRIORITY 0160 RUEHPT/AMCONSUL PERTH PRIORITY 5055 RUEHBN/AMCONSUL MELBOURNE PRIORITY 6789 RUEHDN/AMCONSUL SYDNEY PRIORITY 5057 RUEHGV/USMISSION GENEVA PRIORITY 2040</w:t>
      </w:r>
    </w:p>
    <w:p w:rsidR="00AD241B" w:rsidRPr="00AD241B" w:rsidRDefault="00AD241B" w:rsidP="00AD241B">
      <w:pPr>
        <w:spacing w:after="360" w:line="255" w:lineRule="atLeast"/>
        <w:textAlignment w:val="baseline"/>
        <w:rPr>
          <w:rFonts w:ascii="Verdana" w:hAnsi="Verdana" w:cs="Times New Roman"/>
          <w:color w:val="000000"/>
          <w:sz w:val="21"/>
          <w:szCs w:val="21"/>
          <w:shd w:val="clear" w:color="auto" w:fill="FFFFFF"/>
        </w:rPr>
      </w:pPr>
      <w:r w:rsidRPr="00AD241B">
        <w:rPr>
          <w:rFonts w:ascii="Verdana" w:hAnsi="Verdana" w:cs="Times New Roman"/>
          <w:color w:val="000000"/>
          <w:sz w:val="21"/>
          <w:szCs w:val="21"/>
          <w:shd w:val="clear" w:color="auto" w:fill="FFFFFF"/>
        </w:rPr>
        <w:t> </w:t>
      </w:r>
    </w:p>
    <w:p w:rsidR="00AD241B" w:rsidRPr="00AD241B" w:rsidRDefault="00AD241B" w:rsidP="00AD241B">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textAlignment w:val="baseline"/>
        <w:rPr>
          <w:rFonts w:ascii="Courier" w:hAnsi="Courier" w:cs="Courier"/>
          <w:color w:val="222222"/>
          <w:sz w:val="23"/>
          <w:szCs w:val="23"/>
          <w:shd w:val="clear" w:color="auto" w:fill="FFFFFF"/>
        </w:rPr>
      </w:pPr>
      <w:r w:rsidRPr="00AD241B">
        <w:rPr>
          <w:rFonts w:ascii="Courier" w:hAnsi="Courier" w:cs="Courier"/>
          <w:color w:val="222222"/>
          <w:sz w:val="23"/>
          <w:szCs w:val="23"/>
          <w:shd w:val="clear" w:color="auto" w:fill="FFFFFF"/>
        </w:rPr>
        <w:t xml:space="preserve">              UNCLAS CANBERRA 001022   SIPDIS   STATE FOR PRM/ANE REBECCA KINSEY; MARK WEINBERG   E.O. 12958: N/A TAGS</w:t>
      </w:r>
      <w:proofErr w:type="gramStart"/>
      <w:r w:rsidRPr="00AD241B">
        <w:rPr>
          <w:rFonts w:ascii="Courier" w:hAnsi="Courier" w:cs="Courier"/>
          <w:color w:val="222222"/>
          <w:sz w:val="23"/>
          <w:szCs w:val="23"/>
          <w:shd w:val="clear" w:color="auto" w:fill="FFFFFF"/>
        </w:rPr>
        <w:t>:               BT</w:t>
      </w:r>
      <w:proofErr w:type="gramEnd"/>
      <w:r w:rsidRPr="00AD241B">
        <w:rPr>
          <w:rFonts w:ascii="Courier" w:hAnsi="Courier" w:cs="Courier"/>
          <w:color w:val="222222"/>
          <w:sz w:val="23"/>
          <w:szCs w:val="23"/>
          <w:shd w:val="clear" w:color="auto" w:fill="FFFFFF"/>
        </w:rPr>
        <w:t xml:space="preserve">               IN               NP               PGOV               PREF               PREL               AS  SUBJECT: AUSTRALIA IS ACCEPTING BHUTANESE REFUGEES   REF: STATE 113863                 </w:t>
      </w:r>
      <w:hyperlink r:id="rId5" w:anchor="par1" w:history="1">
        <w:r w:rsidRPr="00AD241B">
          <w:rPr>
            <w:rFonts w:ascii="Courier" w:hAnsi="Courier" w:cs="Courier"/>
            <w:color w:val="0066CC"/>
            <w:sz w:val="23"/>
            <w:szCs w:val="23"/>
            <w:u w:val="single"/>
            <w:bdr w:val="none" w:sz="0" w:space="0" w:color="auto" w:frame="1"/>
          </w:rPr>
          <w:t>Â¶</w:t>
        </w:r>
      </w:hyperlink>
      <w:r w:rsidRPr="00AD241B">
        <w:rPr>
          <w:rFonts w:ascii="Courier" w:hAnsi="Courier" w:cs="Courier"/>
          <w:color w:val="222222"/>
          <w:sz w:val="23"/>
          <w:szCs w:val="23"/>
          <w:shd w:val="clear" w:color="auto" w:fill="FFFFFF"/>
        </w:rPr>
        <w:t xml:space="preserve">               1.  (U) Australia is committed to the work of the Core Group.  Approximately 220 Bhutanese refugees were granted visas between July 2006 and June 2008.  In September 2008, the Minister for Immigration and Citizenship, Chris Evans, announced that Australia would accept 5,000 Bhutanese refugees over five years.  Approximately 800 Bhutanese refugees have been granted visas since September 2008.  They are being resettled throughout Australia.                 </w:t>
      </w:r>
      <w:hyperlink r:id="rId6" w:anchor="par2" w:history="1">
        <w:r w:rsidRPr="00AD241B">
          <w:rPr>
            <w:rFonts w:ascii="Courier" w:hAnsi="Courier" w:cs="Courier"/>
            <w:color w:val="0066CC"/>
            <w:sz w:val="23"/>
            <w:szCs w:val="23"/>
            <w:u w:val="single"/>
            <w:bdr w:val="none" w:sz="0" w:space="0" w:color="auto" w:frame="1"/>
          </w:rPr>
          <w:t>Â¶</w:t>
        </w:r>
      </w:hyperlink>
      <w:proofErr w:type="gramStart"/>
      <w:r w:rsidRPr="00AD241B">
        <w:rPr>
          <w:rFonts w:ascii="Courier" w:hAnsi="Courier" w:cs="Courier"/>
          <w:color w:val="222222"/>
          <w:sz w:val="23"/>
          <w:szCs w:val="23"/>
          <w:shd w:val="clear" w:color="auto" w:fill="FFFFFF"/>
        </w:rPr>
        <w:t xml:space="preserve">               2</w:t>
      </w:r>
      <w:proofErr w:type="gramEnd"/>
      <w:r w:rsidRPr="00AD241B">
        <w:rPr>
          <w:rFonts w:ascii="Courier" w:hAnsi="Courier" w:cs="Courier"/>
          <w:color w:val="222222"/>
          <w:sz w:val="23"/>
          <w:szCs w:val="23"/>
          <w:shd w:val="clear" w:color="auto" w:fill="FFFFFF"/>
        </w:rPr>
        <w:t xml:space="preserve">.  (U) Comment:  The Department of Foreign Affairs and Trade's South and Central Asia Branch would be interested in the number of refugee visas the US plans to grant to Bhutanese refugees this year.  DFAT would also like a </w:t>
      </w:r>
      <w:r w:rsidRPr="00AD241B">
        <w:rPr>
          <w:rFonts w:ascii="Courier" w:hAnsi="Courier" w:cs="Courier"/>
          <w:color w:val="222222"/>
          <w:sz w:val="23"/>
          <w:szCs w:val="23"/>
          <w:shd w:val="clear" w:color="auto" w:fill="FFFFFF"/>
        </w:rPr>
        <w:lastRenderedPageBreak/>
        <w:t>confirmation of the number of Bhutanese refugees accepted in the U.S. last year.  The number quoted by DFAT is 5,300. Please email responses to Canberra's POC at strohmeyervb@state.gov.  End comment.   CLUNE</w:t>
      </w:r>
    </w:p>
    <w:p w:rsidR="00FF5EB5" w:rsidRDefault="00FF5EB5">
      <w:bookmarkStart w:id="0" w:name="_GoBack"/>
      <w:bookmarkEnd w:id="0"/>
    </w:p>
    <w:sectPr w:rsidR="00FF5EB5" w:rsidSect="00FF5EB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41B"/>
    <w:rsid w:val="00AD241B"/>
    <w:rsid w:val="00FF5EB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101C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D241B"/>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241B"/>
    <w:rPr>
      <w:rFonts w:ascii="Times" w:hAnsi="Times"/>
      <w:b/>
      <w:bCs/>
      <w:kern w:val="36"/>
      <w:sz w:val="48"/>
      <w:szCs w:val="48"/>
    </w:rPr>
  </w:style>
  <w:style w:type="paragraph" w:styleId="NormalWeb">
    <w:name w:val="Normal (Web)"/>
    <w:basedOn w:val="Normal"/>
    <w:uiPriority w:val="99"/>
    <w:semiHidden/>
    <w:unhideWhenUsed/>
    <w:rsid w:val="00AD241B"/>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AD2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AD241B"/>
    <w:rPr>
      <w:rFonts w:ascii="Courier" w:hAnsi="Courier" w:cs="Courier"/>
      <w:sz w:val="20"/>
      <w:szCs w:val="20"/>
    </w:rPr>
  </w:style>
  <w:style w:type="character" w:styleId="Hyperlink">
    <w:name w:val="Hyperlink"/>
    <w:basedOn w:val="DefaultParagraphFont"/>
    <w:uiPriority w:val="99"/>
    <w:semiHidden/>
    <w:unhideWhenUsed/>
    <w:rsid w:val="00AD241B"/>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D241B"/>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241B"/>
    <w:rPr>
      <w:rFonts w:ascii="Times" w:hAnsi="Times"/>
      <w:b/>
      <w:bCs/>
      <w:kern w:val="36"/>
      <w:sz w:val="48"/>
      <w:szCs w:val="48"/>
    </w:rPr>
  </w:style>
  <w:style w:type="paragraph" w:styleId="NormalWeb">
    <w:name w:val="Normal (Web)"/>
    <w:basedOn w:val="Normal"/>
    <w:uiPriority w:val="99"/>
    <w:semiHidden/>
    <w:unhideWhenUsed/>
    <w:rsid w:val="00AD241B"/>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AD2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AD241B"/>
    <w:rPr>
      <w:rFonts w:ascii="Courier" w:hAnsi="Courier" w:cs="Courier"/>
      <w:sz w:val="20"/>
      <w:szCs w:val="20"/>
    </w:rPr>
  </w:style>
  <w:style w:type="character" w:styleId="Hyperlink">
    <w:name w:val="Hyperlink"/>
    <w:basedOn w:val="DefaultParagraphFont"/>
    <w:uiPriority w:val="99"/>
    <w:semiHidden/>
    <w:unhideWhenUsed/>
    <w:rsid w:val="00AD24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5949627">
      <w:bodyDiv w:val="1"/>
      <w:marLeft w:val="0"/>
      <w:marRight w:val="0"/>
      <w:marTop w:val="0"/>
      <w:marBottom w:val="0"/>
      <w:divBdr>
        <w:top w:val="none" w:sz="0" w:space="0" w:color="auto"/>
        <w:left w:val="none" w:sz="0" w:space="0" w:color="auto"/>
        <w:bottom w:val="none" w:sz="0" w:space="0" w:color="auto"/>
        <w:right w:val="none" w:sz="0" w:space="0" w:color="auto"/>
      </w:divBdr>
      <w:divsChild>
        <w:div w:id="1253321220">
          <w:marLeft w:val="0"/>
          <w:marRight w:val="0"/>
          <w:marTop w:val="0"/>
          <w:marBottom w:val="0"/>
          <w:divBdr>
            <w:top w:val="none" w:sz="0" w:space="9" w:color="auto"/>
            <w:left w:val="none" w:sz="0" w:space="0" w:color="auto"/>
            <w:bottom w:val="none" w:sz="0" w:space="0" w:color="auto"/>
            <w:right w:val="none" w:sz="0" w:space="0" w:color="auto"/>
          </w:divBdr>
          <w:divsChild>
            <w:div w:id="1200778199">
              <w:marLeft w:val="0"/>
              <w:marRight w:val="0"/>
              <w:marTop w:val="0"/>
              <w:marBottom w:val="0"/>
              <w:divBdr>
                <w:top w:val="none" w:sz="0" w:space="0" w:color="auto"/>
                <w:left w:val="none" w:sz="0" w:space="0" w:color="auto"/>
                <w:bottom w:val="none" w:sz="0" w:space="0" w:color="auto"/>
                <w:right w:val="none" w:sz="0" w:space="0" w:color="auto"/>
              </w:divBdr>
              <w:divsChild>
                <w:div w:id="15213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hutan-research.org/us-diplomatic-cables-on-bhutan/09canberra1022" TargetMode="External"/><Relationship Id="rId6" Type="http://schemas.openxmlformats.org/officeDocument/2006/relationships/hyperlink" Target="http://www.bhutan-research.org/us-diplomatic-cables-on-bhutan/09canberra1022"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328</Words>
  <Characters>1870</Characters>
  <Application>Microsoft Macintosh Word</Application>
  <DocSecurity>0</DocSecurity>
  <Lines>15</Lines>
  <Paragraphs>4</Paragraphs>
  <ScaleCrop>false</ScaleCrop>
  <Company/>
  <LinksUpToDate>false</LinksUpToDate>
  <CharactersWithSpaces>2194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Adhikari</dc:creator>
  <cp:keywords/>
  <dc:description/>
  <cp:lastModifiedBy>Indra Adhikari</cp:lastModifiedBy>
  <cp:revision>1</cp:revision>
  <dcterms:created xsi:type="dcterms:W3CDTF">2011-10-01T01:09:00Z</dcterms:created>
  <dcterms:modified xsi:type="dcterms:W3CDTF">2011-10-01T01:09:00Z</dcterms:modified>
</cp:coreProperties>
</file>