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3E" w:rsidRPr="00932E3E" w:rsidRDefault="00932E3E" w:rsidP="00932E3E">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932E3E">
        <w:rPr>
          <w:rFonts w:ascii="Verdana" w:eastAsia="Times New Roman" w:hAnsi="Verdana" w:cs="Times New Roman"/>
          <w:b/>
          <w:bCs/>
          <w:color w:val="000000"/>
          <w:kern w:val="36"/>
          <w:sz w:val="33"/>
          <w:szCs w:val="33"/>
          <w:shd w:val="clear" w:color="auto" w:fill="FFFFFF"/>
        </w:rPr>
        <w:t>07KATHMANDU896</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932E3E" w:rsidRPr="00932E3E" w:rsidTr="00932E3E">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32E3E" w:rsidRPr="00932E3E" w:rsidRDefault="00932E3E" w:rsidP="00932E3E">
            <w:pPr>
              <w:spacing w:line="270" w:lineRule="atLeast"/>
              <w:rPr>
                <w:rFonts w:ascii="Verdana" w:eastAsia="Times New Roman" w:hAnsi="Verdana" w:cs="Times New Roman"/>
                <w:b/>
                <w:bCs/>
                <w:color w:val="888888"/>
                <w:sz w:val="18"/>
                <w:szCs w:val="18"/>
              </w:rPr>
            </w:pPr>
            <w:r w:rsidRPr="00932E3E">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32E3E" w:rsidRPr="00932E3E" w:rsidRDefault="00932E3E" w:rsidP="00932E3E">
            <w:pPr>
              <w:spacing w:line="270" w:lineRule="atLeast"/>
              <w:rPr>
                <w:rFonts w:ascii="Verdana" w:eastAsia="Times New Roman" w:hAnsi="Verdana" w:cs="Times New Roman"/>
                <w:b/>
                <w:bCs/>
                <w:color w:val="888888"/>
                <w:sz w:val="18"/>
                <w:szCs w:val="18"/>
              </w:rPr>
            </w:pPr>
            <w:r w:rsidRPr="00932E3E">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32E3E" w:rsidRPr="00932E3E" w:rsidRDefault="00932E3E" w:rsidP="00932E3E">
            <w:pPr>
              <w:spacing w:line="270" w:lineRule="atLeast"/>
              <w:rPr>
                <w:rFonts w:ascii="Verdana" w:eastAsia="Times New Roman" w:hAnsi="Verdana" w:cs="Times New Roman"/>
                <w:b/>
                <w:bCs/>
                <w:color w:val="888888"/>
                <w:sz w:val="18"/>
                <w:szCs w:val="18"/>
              </w:rPr>
            </w:pPr>
            <w:r w:rsidRPr="00932E3E">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32E3E" w:rsidRPr="00932E3E" w:rsidRDefault="00932E3E" w:rsidP="00932E3E">
            <w:pPr>
              <w:spacing w:line="270" w:lineRule="atLeast"/>
              <w:rPr>
                <w:rFonts w:ascii="Verdana" w:eastAsia="Times New Roman" w:hAnsi="Verdana" w:cs="Times New Roman"/>
                <w:b/>
                <w:bCs/>
                <w:color w:val="888888"/>
                <w:sz w:val="18"/>
                <w:szCs w:val="18"/>
              </w:rPr>
            </w:pPr>
            <w:r w:rsidRPr="00932E3E">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32E3E" w:rsidRPr="00932E3E" w:rsidRDefault="00932E3E" w:rsidP="00932E3E">
            <w:pPr>
              <w:spacing w:line="270" w:lineRule="atLeast"/>
              <w:rPr>
                <w:rFonts w:ascii="Verdana" w:eastAsia="Times New Roman" w:hAnsi="Verdana" w:cs="Times New Roman"/>
                <w:b/>
                <w:bCs/>
                <w:color w:val="888888"/>
                <w:sz w:val="18"/>
                <w:szCs w:val="18"/>
              </w:rPr>
            </w:pPr>
            <w:r w:rsidRPr="00932E3E">
              <w:rPr>
                <w:rFonts w:ascii="Verdana" w:eastAsia="Times New Roman" w:hAnsi="Verdana" w:cs="Times New Roman"/>
                <w:b/>
                <w:bCs/>
                <w:color w:val="888888"/>
                <w:sz w:val="18"/>
                <w:szCs w:val="18"/>
              </w:rPr>
              <w:t>Origin</w:t>
            </w:r>
          </w:p>
        </w:tc>
      </w:tr>
      <w:tr w:rsidR="00932E3E" w:rsidRPr="00932E3E" w:rsidTr="00932E3E">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32E3E" w:rsidRPr="00932E3E" w:rsidRDefault="00932E3E" w:rsidP="00932E3E">
            <w:pPr>
              <w:rPr>
                <w:rFonts w:ascii="Times" w:eastAsia="Times New Roman" w:hAnsi="Times" w:cs="Times New Roman"/>
                <w:sz w:val="20"/>
                <w:szCs w:val="20"/>
              </w:rPr>
            </w:pPr>
            <w:r w:rsidRPr="00932E3E">
              <w:rPr>
                <w:rFonts w:ascii="Times" w:eastAsia="Times New Roman" w:hAnsi="Times" w:cs="Times New Roman"/>
                <w:sz w:val="20"/>
                <w:szCs w:val="20"/>
              </w:rPr>
              <w:t>07KATHMANDU896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32E3E" w:rsidRPr="00932E3E" w:rsidRDefault="00932E3E" w:rsidP="00932E3E">
            <w:pPr>
              <w:rPr>
                <w:rFonts w:ascii="Times" w:eastAsia="Times New Roman" w:hAnsi="Times" w:cs="Times New Roman"/>
                <w:sz w:val="20"/>
                <w:szCs w:val="20"/>
              </w:rPr>
            </w:pPr>
            <w:r w:rsidRPr="00932E3E">
              <w:rPr>
                <w:rFonts w:ascii="Times" w:eastAsia="Times New Roman" w:hAnsi="Times" w:cs="Times New Roman"/>
                <w:sz w:val="20"/>
                <w:szCs w:val="20"/>
              </w:rPr>
              <w:t>2007-05-04 12:12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32E3E" w:rsidRPr="00932E3E" w:rsidRDefault="00932E3E" w:rsidP="00932E3E">
            <w:pPr>
              <w:rPr>
                <w:rFonts w:ascii="Times" w:eastAsia="Times New Roman" w:hAnsi="Times" w:cs="Times New Roman"/>
                <w:sz w:val="20"/>
                <w:szCs w:val="20"/>
              </w:rPr>
            </w:pPr>
            <w:r w:rsidRPr="00932E3E">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32E3E" w:rsidRPr="00932E3E" w:rsidRDefault="00932E3E" w:rsidP="00932E3E">
            <w:pPr>
              <w:rPr>
                <w:rFonts w:ascii="Times" w:eastAsia="Times New Roman" w:hAnsi="Times" w:cs="Times New Roman"/>
                <w:sz w:val="20"/>
                <w:szCs w:val="20"/>
              </w:rPr>
            </w:pPr>
            <w:r w:rsidRPr="00932E3E">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32E3E" w:rsidRPr="00932E3E" w:rsidRDefault="00932E3E" w:rsidP="00932E3E">
            <w:pPr>
              <w:rPr>
                <w:rFonts w:ascii="Times" w:eastAsia="Times New Roman" w:hAnsi="Times" w:cs="Times New Roman"/>
                <w:sz w:val="20"/>
                <w:szCs w:val="20"/>
              </w:rPr>
            </w:pPr>
            <w:r w:rsidRPr="00932E3E">
              <w:rPr>
                <w:rFonts w:ascii="Times" w:eastAsia="Times New Roman" w:hAnsi="Times" w:cs="Times New Roman"/>
                <w:sz w:val="20"/>
                <w:szCs w:val="20"/>
              </w:rPr>
              <w:t>Embassy Kathmandu</w:t>
            </w:r>
          </w:p>
        </w:tc>
      </w:tr>
    </w:tbl>
    <w:p w:rsidR="00932E3E" w:rsidRPr="00932E3E" w:rsidRDefault="00932E3E" w:rsidP="00932E3E">
      <w:pPr>
        <w:spacing w:after="360" w:line="255" w:lineRule="atLeast"/>
        <w:textAlignment w:val="baseline"/>
        <w:rPr>
          <w:rFonts w:ascii="Verdana" w:hAnsi="Verdana" w:cs="Times New Roman"/>
          <w:color w:val="000000"/>
          <w:sz w:val="21"/>
          <w:szCs w:val="21"/>
          <w:shd w:val="clear" w:color="auto" w:fill="FFFFFF"/>
        </w:rPr>
      </w:pPr>
      <w:r w:rsidRPr="00932E3E">
        <w:rPr>
          <w:rFonts w:ascii="Verdana" w:hAnsi="Verdana" w:cs="Times New Roman"/>
          <w:color w:val="000000"/>
          <w:sz w:val="21"/>
          <w:szCs w:val="21"/>
          <w:shd w:val="clear" w:color="auto" w:fill="FFFFFF"/>
        </w:rPr>
        <w:t> </w:t>
      </w:r>
    </w:p>
    <w:p w:rsidR="00932E3E" w:rsidRPr="00932E3E" w:rsidRDefault="00932E3E" w:rsidP="00932E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932E3E">
        <w:rPr>
          <w:rFonts w:ascii="Courier" w:hAnsi="Courier" w:cs="Courier"/>
          <w:color w:val="222222"/>
          <w:sz w:val="23"/>
          <w:szCs w:val="23"/>
          <w:shd w:val="clear" w:color="auto" w:fill="FFFFFF"/>
        </w:rPr>
        <w:t>VZCZCXRO5590 OO RUEHCI RUEHCN DE RUEHKT #0896/01 1241212 ZNY CCCCC ZZH O 041212Z MAY 07 FM AMEMBASSY KATHMANDU TO RUEHC/SECSTATE WASHDC IMMEDIATE 5817 INFO RUEHBJ/AMEMBASSY BEIJING PRIORITY 5690 RUEHLM/AMEMBASSY COLOMBO PRIORITY 5995 RUEHKA/AMEMBASSY DHAKA PRIORITY 1217 RUEHIL/AMEMBASSY ISLAMABAD PRIORITY 4018 RUEHLO/AMEMBASSY LONDON PRIORITY 5310 RUEHNE/AMEMBASSY NEW DELHI PRIORITY 1393 RUEHCN/AMCONSUL CHENGDU PRIORITY 0372 RUEHCI/AMCONSUL KOLKATA PRIORITY 3436 RUEHGV/USMISSION GENEVA PRIORITY 1628 RUEKJCS/SECDEF WASHDC PRIORITY RUCNDT/USMISSION USUN NEW YORK PRIORITY 2651 RHEFDIA/DIA WASHDC PRIORITY RHMFISS/CDR USPACOM HONOLULU HI PRIORITY RUEAIIA/CIA WASHDC PRIORITY RHEHNSC/NSC WASHDC PRIORITY</w:t>
      </w:r>
    </w:p>
    <w:p w:rsidR="00932E3E" w:rsidRPr="00932E3E" w:rsidRDefault="00932E3E" w:rsidP="00932E3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932E3E">
        <w:rPr>
          <w:rFonts w:ascii="Courier" w:hAnsi="Courier" w:cs="Courier"/>
          <w:color w:val="222222"/>
          <w:sz w:val="23"/>
          <w:szCs w:val="23"/>
          <w:shd w:val="clear" w:color="auto" w:fill="FFFFFF"/>
        </w:rPr>
        <w:t xml:space="preserve">              C O N F I D E N T I A L SECTION 01 OF 02 KATHMANDU 000896   SIPDIS   SIPDIS   E.O. 12958: DECL: 05/04/2017 TAGS:               PREF               PREL               PGOV               BT               NP  SUBJECT: UNHCR PREPARES TO RESETTLE BHUTANESE REFUGEES   Classified By: Charge d'Affaires Robert Hugins.  Reasons 1.4 (b/d).   Summary -------                 </w:t>
      </w:r>
      <w:hyperlink r:id="rId5" w:anchor="par1" w:history="1">
        <w:r w:rsidRPr="00932E3E">
          <w:rPr>
            <w:rFonts w:ascii="Courier" w:hAnsi="Courier" w:cs="Courier"/>
            <w:color w:val="0066CC"/>
            <w:sz w:val="23"/>
            <w:szCs w:val="23"/>
            <w:u w:val="single"/>
            <w:bdr w:val="none" w:sz="0" w:space="0" w:color="auto" w:frame="1"/>
          </w:rPr>
          <w:t>Â¶</w:t>
        </w:r>
      </w:hyperlink>
      <w:r w:rsidRPr="00932E3E">
        <w:rPr>
          <w:rFonts w:ascii="Courier" w:hAnsi="Courier" w:cs="Courier"/>
          <w:color w:val="222222"/>
          <w:sz w:val="23"/>
          <w:szCs w:val="23"/>
          <w:shd w:val="clear" w:color="auto" w:fill="FFFFFF"/>
        </w:rPr>
        <w:t xml:space="preserve">               1. (C) On May 3, UNHCR International Protection Division Deputy Director and Head of the Resettlement Service Vincent Cochetel and UNHCR's Country Representative Abraham Abraham informed Charge d'Affaires that the United States needed to clarify its preferred methodology to identify and process the Bhutanese refugees who would seek U.S. resettlement.  UNHCR's ability to deliver the number of requested cases in a timely manner would depend on U.S. data requirements.  UNHCR also required this information before it could prepare budget estimates.  Cochetel reported that UNHCR had completed its census in the camps and was in the process of </w:t>
      </w:r>
      <w:r w:rsidRPr="00932E3E">
        <w:rPr>
          <w:rFonts w:ascii="Courier" w:hAnsi="Courier" w:cs="Courier"/>
          <w:color w:val="222222"/>
          <w:sz w:val="23"/>
          <w:szCs w:val="23"/>
          <w:shd w:val="clear" w:color="auto" w:fill="FFFFFF"/>
        </w:rPr>
        <w:lastRenderedPageBreak/>
        <w:t xml:space="preserve">compiling the data.  Cochetel reported that he had observed an atmosphere of fear in some of the Bhutanese refugee camps due to political party activity which openly discouraged resettlement.  UNHCR planned to address misinformation and negative perceptions by providing as much accurate information as possible.  Cochetel stressed that the refugees needed more detailed information on the consequence of resettlement and that the Government of Nepal's (GON) support of the process would be critical to its success.   Meeting of Core Group on Bhutanese Refugees -------------------------------------------                 </w:t>
      </w:r>
      <w:hyperlink r:id="rId6" w:anchor="par2" w:history="1">
        <w:r w:rsidRPr="00932E3E">
          <w:rPr>
            <w:rFonts w:ascii="Courier" w:hAnsi="Courier" w:cs="Courier"/>
            <w:color w:val="0066CC"/>
            <w:sz w:val="23"/>
            <w:szCs w:val="23"/>
            <w:u w:val="single"/>
            <w:bdr w:val="none" w:sz="0" w:space="0" w:color="auto" w:frame="1"/>
          </w:rPr>
          <w:t>Â¶</w:t>
        </w:r>
      </w:hyperlink>
      <w:r w:rsidRPr="00932E3E">
        <w:rPr>
          <w:rFonts w:ascii="Courier" w:hAnsi="Courier" w:cs="Courier"/>
          <w:color w:val="222222"/>
          <w:sz w:val="23"/>
          <w:szCs w:val="23"/>
          <w:shd w:val="clear" w:color="auto" w:fill="FFFFFF"/>
        </w:rPr>
        <w:t xml:space="preserve">               2. (C) In a May 3, meeting UNHCR Deputy Director Division of International Protection and Head of Resettlement Service Vincent Cochetel, UNHCR's Representative in Nepal Abraham Abraham, and UNHCR Durable Solutions Officer Kimberly Robertson informed the Charge d'Affaires that the U.S. needed to clarify its preferred methodology to identify and process the Bhutanese refugees who wish to seek resettlement to the U.S.  UNHCR's ability to deliver the number of requested cases in a timely manner will depend on the data requirements and the level of detail demanded by the U.S.  The UNHCR representatives added that they will need the U.S. requirements for the resettlement process to generate budget estimates for the donor community.  The Corp Group also stressed the need for the U.S. to continue its efforts to encourage the Government of Nepal to simplify resettlement procedures and support the process.  Abraham stated that Nepal's current procedures used to process "vulnerable" refugees would be far too cumbersome for the planned large-scale resettlement program.  These same points were reiterated in a separate May 3 meeting with the Ambassadors representing the Core Group on Bhutanese refugees, hosted by Australian Ambassador Graeme Lade.   UNHCR Evaluates Findings from Census ------------------------------------                 </w:t>
      </w:r>
      <w:hyperlink r:id="rId7" w:anchor="par3" w:history="1">
        <w:r w:rsidRPr="00932E3E">
          <w:rPr>
            <w:rFonts w:ascii="Courier" w:hAnsi="Courier" w:cs="Courier"/>
            <w:color w:val="0066CC"/>
            <w:sz w:val="23"/>
            <w:szCs w:val="23"/>
            <w:u w:val="single"/>
            <w:bdr w:val="none" w:sz="0" w:space="0" w:color="auto" w:frame="1"/>
          </w:rPr>
          <w:t>Â¶</w:t>
        </w:r>
      </w:hyperlink>
      <w:r w:rsidRPr="00932E3E">
        <w:rPr>
          <w:rFonts w:ascii="Courier" w:hAnsi="Courier" w:cs="Courier"/>
          <w:color w:val="222222"/>
          <w:sz w:val="23"/>
          <w:szCs w:val="23"/>
          <w:shd w:val="clear" w:color="auto" w:fill="FFFFFF"/>
        </w:rPr>
        <w:t xml:space="preserve">               3. (C) UNHCR's Deputy Director Cochetel, who was visiting from Geneva, reported that the objective of his trip was to review and assess the data collected during UNHCR's recent census of the Bhutanese refugee camps population.  Cochetel reported that the census had been peaceful and that the refugees understood its significance and had fully cooperated.  The data collected was being used to help formulate resettlement programming. As another dividend of the census, UNHCR would urge the Government of Nepal to discharge its obligations to the refugees to issues administrative documents such as birth certificates, marriage certificates, etc.   UNHCR to Seek Agreement on Refugee Children -------------------------------------------                 </w:t>
      </w:r>
      <w:hyperlink r:id="rId8" w:anchor="par4" w:history="1">
        <w:r w:rsidRPr="00932E3E">
          <w:rPr>
            <w:rFonts w:ascii="Courier" w:hAnsi="Courier" w:cs="Courier"/>
            <w:color w:val="0066CC"/>
            <w:sz w:val="23"/>
            <w:szCs w:val="23"/>
            <w:u w:val="single"/>
            <w:bdr w:val="none" w:sz="0" w:space="0" w:color="auto" w:frame="1"/>
          </w:rPr>
          <w:t>Â¶</w:t>
        </w:r>
      </w:hyperlink>
      <w:r w:rsidRPr="00932E3E">
        <w:rPr>
          <w:rFonts w:ascii="Courier" w:hAnsi="Courier" w:cs="Courier"/>
          <w:color w:val="222222"/>
          <w:sz w:val="23"/>
          <w:szCs w:val="23"/>
          <w:shd w:val="clear" w:color="auto" w:fill="FFFFFF"/>
        </w:rPr>
        <w:t xml:space="preserve">               4. (C) Cochetel noted that the information collected on children living in the refugees camps, separate from their parents who remained in Bhutan, would be used to build compelling humanitarian cases for the children's return to Bhutan.  UNHCR believed there could be as many as 400 of these children.  Cotchetel explained that, since the legal   KATHMANDU 00000896  002 OF 002   status in Bhutan of the children's parents was unknown, UNHCR would seek assurances from the Bhutanese government that there would be no retaliation against the parents should UNHCR attempt to locate them.   Resettlement Portrayed as Selling Out -------------------------------------                 </w:t>
      </w:r>
      <w:hyperlink r:id="rId9" w:anchor="par5" w:history="1">
        <w:r w:rsidRPr="00932E3E">
          <w:rPr>
            <w:rFonts w:ascii="Courier" w:hAnsi="Courier" w:cs="Courier"/>
            <w:color w:val="0066CC"/>
            <w:sz w:val="23"/>
            <w:szCs w:val="23"/>
            <w:u w:val="single"/>
            <w:bdr w:val="none" w:sz="0" w:space="0" w:color="auto" w:frame="1"/>
          </w:rPr>
          <w:t>Â¶</w:t>
        </w:r>
      </w:hyperlink>
      <w:r w:rsidRPr="00932E3E">
        <w:rPr>
          <w:rFonts w:ascii="Courier" w:hAnsi="Courier" w:cs="Courier"/>
          <w:color w:val="222222"/>
          <w:sz w:val="23"/>
          <w:szCs w:val="23"/>
          <w:shd w:val="clear" w:color="auto" w:fill="FFFFFF"/>
        </w:rPr>
        <w:t xml:space="preserve">               5. (C) Cochetel reported an atmosphere of fear in some of the Bhutanese refugee camps he had visited.  He had observed political party activity apparently by supporters of the Bhutanese Communist Party (BCP) which openly discouraged resettlement through intimidation and threatened violence. The BCP was spreading the word, especially among youth in camps, that resettlement would defeat their efforts to return to Bhutan, destroying any chance for justice.  The UNHCR representatives acknowledged that this negative perception needed to be dealt with directly.  Cochetel stated that UNHCR would make every effort to portray resettlement as a positive move that would not weaken the refugees' case for repatriation.   Refugee Apprehensive about Resettlement ---------------------------------------                 </w:t>
      </w:r>
      <w:hyperlink r:id="rId10" w:anchor="par6" w:history="1">
        <w:r w:rsidRPr="00932E3E">
          <w:rPr>
            <w:rFonts w:ascii="Courier" w:hAnsi="Courier" w:cs="Courier"/>
            <w:color w:val="0066CC"/>
            <w:sz w:val="23"/>
            <w:szCs w:val="23"/>
            <w:u w:val="single"/>
            <w:bdr w:val="none" w:sz="0" w:space="0" w:color="auto" w:frame="1"/>
          </w:rPr>
          <w:t>Â¶</w:t>
        </w:r>
      </w:hyperlink>
      <w:r w:rsidRPr="00932E3E">
        <w:rPr>
          <w:rFonts w:ascii="Courier" w:hAnsi="Courier" w:cs="Courier"/>
          <w:color w:val="222222"/>
          <w:sz w:val="23"/>
          <w:szCs w:val="23"/>
          <w:shd w:val="clear" w:color="auto" w:fill="FFFFFF"/>
        </w:rPr>
        <w:t xml:space="preserve">               6. (C) The UNHCR representatives stressed the refugees' need for accurate and adequate information on the details of resettlement and life in the United States. The refugees had many questions related to cultural values and at present there was no Bhutanese community in the United States which could respond to their concerns.  Cochetel stressed that a special effort should be made to ensure that the process was smooth for the first wave of refugees.  These refugees would become the ambassadors for the rest of the refugees seeking resettlement.  The Charge d'Affaires said that the Embassy's Public Affairs Section had proposed a TV co-op with government-owned Nepal TV to produce a program or series on refugee resettlement in the U.S. (Note: Post awaits word on this proposal from PA/OBS/BSP.)  UNHCR representative Abraham responded that he believed there was a private donor who was interested in establishing an information center in one of the camps as a pilot project.   All agreed that it would be important to effectively counter misinformation with the appropriate assurances and clear detailed information that addressed the refugees' concerns and questions.   Government Support of Process Critical --------------------------------------                 </w:t>
      </w:r>
      <w:hyperlink r:id="rId11" w:anchor="par7" w:history="1">
        <w:r w:rsidRPr="00932E3E">
          <w:rPr>
            <w:rFonts w:ascii="Courier" w:hAnsi="Courier" w:cs="Courier"/>
            <w:color w:val="0066CC"/>
            <w:sz w:val="23"/>
            <w:szCs w:val="23"/>
            <w:u w:val="single"/>
            <w:bdr w:val="none" w:sz="0" w:space="0" w:color="auto" w:frame="1"/>
          </w:rPr>
          <w:t>Â¶</w:t>
        </w:r>
      </w:hyperlink>
      <w:r w:rsidRPr="00932E3E">
        <w:rPr>
          <w:rFonts w:ascii="Courier" w:hAnsi="Courier" w:cs="Courier"/>
          <w:color w:val="222222"/>
          <w:sz w:val="23"/>
          <w:szCs w:val="23"/>
          <w:shd w:val="clear" w:color="auto" w:fill="FFFFFF"/>
        </w:rPr>
        <w:t xml:space="preserve">               7. (C) Cochetel stressed that the support of the Government of Nepal was critical to the success of the program.  He urged the U.S. to continue its dialogue with the Government of Nepal (GON) to support the process and establish detailed procedures concerning the GON's processing requirements for approval of resettlement and issuance of travel documents and exit permits. HUGINS</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3E"/>
    <w:rsid w:val="00932E3E"/>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2E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E3E"/>
    <w:rPr>
      <w:rFonts w:ascii="Times" w:hAnsi="Times"/>
      <w:b/>
      <w:bCs/>
      <w:kern w:val="36"/>
      <w:sz w:val="48"/>
      <w:szCs w:val="48"/>
    </w:rPr>
  </w:style>
  <w:style w:type="paragraph" w:styleId="NormalWeb">
    <w:name w:val="Normal (Web)"/>
    <w:basedOn w:val="Normal"/>
    <w:uiPriority w:val="99"/>
    <w:semiHidden/>
    <w:unhideWhenUsed/>
    <w:rsid w:val="00932E3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3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32E3E"/>
    <w:rPr>
      <w:rFonts w:ascii="Courier" w:hAnsi="Courier" w:cs="Courier"/>
      <w:sz w:val="20"/>
      <w:szCs w:val="20"/>
    </w:rPr>
  </w:style>
  <w:style w:type="character" w:styleId="Hyperlink">
    <w:name w:val="Hyperlink"/>
    <w:basedOn w:val="DefaultParagraphFont"/>
    <w:uiPriority w:val="99"/>
    <w:semiHidden/>
    <w:unhideWhenUsed/>
    <w:rsid w:val="00932E3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2E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E3E"/>
    <w:rPr>
      <w:rFonts w:ascii="Times" w:hAnsi="Times"/>
      <w:b/>
      <w:bCs/>
      <w:kern w:val="36"/>
      <w:sz w:val="48"/>
      <w:szCs w:val="48"/>
    </w:rPr>
  </w:style>
  <w:style w:type="paragraph" w:styleId="NormalWeb">
    <w:name w:val="Normal (Web)"/>
    <w:basedOn w:val="Normal"/>
    <w:uiPriority w:val="99"/>
    <w:semiHidden/>
    <w:unhideWhenUsed/>
    <w:rsid w:val="00932E3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3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32E3E"/>
    <w:rPr>
      <w:rFonts w:ascii="Courier" w:hAnsi="Courier" w:cs="Courier"/>
      <w:sz w:val="20"/>
      <w:szCs w:val="20"/>
    </w:rPr>
  </w:style>
  <w:style w:type="character" w:styleId="Hyperlink">
    <w:name w:val="Hyperlink"/>
    <w:basedOn w:val="DefaultParagraphFont"/>
    <w:uiPriority w:val="99"/>
    <w:semiHidden/>
    <w:unhideWhenUsed/>
    <w:rsid w:val="00932E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2765">
      <w:bodyDiv w:val="1"/>
      <w:marLeft w:val="0"/>
      <w:marRight w:val="0"/>
      <w:marTop w:val="0"/>
      <w:marBottom w:val="0"/>
      <w:divBdr>
        <w:top w:val="none" w:sz="0" w:space="0" w:color="auto"/>
        <w:left w:val="none" w:sz="0" w:space="0" w:color="auto"/>
        <w:bottom w:val="none" w:sz="0" w:space="0" w:color="auto"/>
        <w:right w:val="none" w:sz="0" w:space="0" w:color="auto"/>
      </w:divBdr>
      <w:divsChild>
        <w:div w:id="16058375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896"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896" TargetMode="External"/><Relationship Id="rId6" Type="http://schemas.openxmlformats.org/officeDocument/2006/relationships/hyperlink" Target="http://www.bhutan-research.org/us-diplomatic-cables-on-bhutan/07kathmandu896" TargetMode="External"/><Relationship Id="rId7" Type="http://schemas.openxmlformats.org/officeDocument/2006/relationships/hyperlink" Target="http://www.bhutan-research.org/us-diplomatic-cables-on-bhutan/07kathmandu896" TargetMode="External"/><Relationship Id="rId8" Type="http://schemas.openxmlformats.org/officeDocument/2006/relationships/hyperlink" Target="http://www.bhutan-research.org/us-diplomatic-cables-on-bhutan/07kathmandu896" TargetMode="External"/><Relationship Id="rId9" Type="http://schemas.openxmlformats.org/officeDocument/2006/relationships/hyperlink" Target="http://www.bhutan-research.org/us-diplomatic-cables-on-bhutan/07kathmandu896" TargetMode="External"/><Relationship Id="rId10" Type="http://schemas.openxmlformats.org/officeDocument/2006/relationships/hyperlink" Target="http://www.bhutan-research.org/us-diplomatic-cables-on-bhutan/07kathmandu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7312</Characters>
  <Application>Microsoft Macintosh Word</Application>
  <DocSecurity>0</DocSecurity>
  <Lines>60</Lines>
  <Paragraphs>17</Paragraphs>
  <ScaleCrop>false</ScaleCrop>
  <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2011-10-01T00:55:00Z</dcterms:created>
  <dcterms:modified xsi:type="dcterms:W3CDTF">2011-10-01T00:55:00Z</dcterms:modified>
</cp:coreProperties>
</file>