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E9" w:rsidRPr="00800FE9" w:rsidRDefault="00800FE9" w:rsidP="00800FE9">
      <w:pPr>
        <w:spacing w:line="262" w:lineRule="atLeast"/>
        <w:rPr>
          <w:rFonts w:eastAsia="Times New Roman" w:cs="Arial"/>
          <w:color w:val="252525"/>
          <w:szCs w:val="24"/>
          <w:lang w:eastAsia="en-AU" w:bidi="ne-NP"/>
        </w:rPr>
      </w:pPr>
      <w:r w:rsidRPr="00800FE9">
        <w:rPr>
          <w:rFonts w:eastAsia="Times New Roman" w:cs="Arial"/>
          <w:caps/>
          <w:color w:val="000000"/>
          <w:szCs w:val="24"/>
          <w:lang w:eastAsia="en-AU" w:bidi="ne-NP"/>
        </w:rPr>
        <w:t>BUREAU OF DEMOCRACY, HUMAN RIGHTS, AND LABOR</w:t>
      </w:r>
      <w:r w:rsidRPr="00800FE9">
        <w:rPr>
          <w:rFonts w:eastAsia="Times New Roman" w:cs="Arial"/>
          <w:caps/>
          <w:color w:val="000000"/>
          <w:szCs w:val="24"/>
          <w:bdr w:val="none" w:sz="0" w:space="0" w:color="auto" w:frame="1"/>
          <w:lang w:eastAsia="en-AU" w:bidi="ne-NP"/>
        </w:rPr>
        <w:br/>
      </w:r>
    </w:p>
    <w:p w:rsidR="00800FE9" w:rsidRPr="00800FE9" w:rsidRDefault="00800FE9" w:rsidP="00800FE9">
      <w:pPr>
        <w:spacing w:line="262" w:lineRule="atLeast"/>
        <w:jc w:val="both"/>
        <w:rPr>
          <w:rFonts w:eastAsia="Times New Roman" w:cs="Arial"/>
          <w:color w:val="252525"/>
          <w:szCs w:val="24"/>
          <w:lang w:eastAsia="en-AU" w:bidi="ne-NP"/>
        </w:rPr>
      </w:pPr>
      <w:hyperlink r:id="rId4" w:history="1">
        <w:r w:rsidRPr="00800FE9">
          <w:rPr>
            <w:rFonts w:eastAsia="Times New Roman" w:cs="Arial"/>
            <w:b/>
            <w:bCs/>
            <w:color w:val="185A9C"/>
            <w:szCs w:val="24"/>
            <w:lang w:eastAsia="en-AU" w:bidi="ne-NP"/>
          </w:rPr>
          <w:t>International Religious Freedom Report 2009</w:t>
        </w:r>
      </w:hyperlink>
    </w:p>
    <w:p w:rsidR="00800FE9" w:rsidRPr="00800FE9" w:rsidRDefault="00800FE9" w:rsidP="00800FE9">
      <w:pPr>
        <w:spacing w:line="262" w:lineRule="atLeast"/>
        <w:jc w:val="both"/>
        <w:rPr>
          <w:rFonts w:eastAsia="Times New Roman" w:cs="Arial"/>
          <w:b/>
          <w:bCs/>
          <w:color w:val="252525"/>
          <w:szCs w:val="24"/>
          <w:lang w:eastAsia="en-AU" w:bidi="ne-NP"/>
        </w:rPr>
      </w:pPr>
      <w:r w:rsidRPr="00800FE9">
        <w:rPr>
          <w:rFonts w:eastAsia="Times New Roman" w:cs="Arial"/>
          <w:b/>
          <w:bCs/>
          <w:color w:val="252525"/>
          <w:szCs w:val="24"/>
          <w:lang w:eastAsia="en-AU" w:bidi="ne-NP"/>
        </w:rPr>
        <w:t>October 26, 2009</w:t>
      </w:r>
    </w:p>
    <w:p w:rsidR="00800FE9" w:rsidRPr="00800FE9" w:rsidRDefault="00800FE9" w:rsidP="00800FE9">
      <w:pPr>
        <w:spacing w:line="262" w:lineRule="atLeast"/>
        <w:jc w:val="both"/>
        <w:rPr>
          <w:rFonts w:eastAsia="Times New Roman" w:cs="Times New Roman"/>
          <w:szCs w:val="24"/>
          <w:lang w:eastAsia="en-AU" w:bidi="ne-NP"/>
        </w:rPr>
      </w:pPr>
    </w:p>
    <w:p w:rsidR="00800FE9" w:rsidRPr="00800FE9" w:rsidRDefault="00800FE9" w:rsidP="00800FE9">
      <w:pPr>
        <w:spacing w:line="262" w:lineRule="atLeast"/>
        <w:jc w:val="both"/>
        <w:rPr>
          <w:rFonts w:eastAsia="Times New Roman" w:cs="Times New Roman"/>
          <w:szCs w:val="24"/>
          <w:lang w:eastAsia="en-AU" w:bidi="ne-NP"/>
        </w:rPr>
      </w:pPr>
      <w:r w:rsidRPr="00800FE9">
        <w:rPr>
          <w:rFonts w:eastAsia="Times New Roman" w:cs="Arial"/>
          <w:color w:val="252525"/>
          <w:szCs w:val="24"/>
          <w:lang w:eastAsia="en-AU" w:bidi="ne-NP"/>
        </w:rPr>
        <w:t>The Constitution provides for freedom of religion, and other laws and policies contributed to the generally free practice of religion. Buddhism is the state's “spiritual heritage,” although in the southern areas many citizens openly practice Hinduism.</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During the reporting period, the country completed its transition from a hereditary monarchy to a democratic, constitutional monarchy. On July 18, 2008, the Parliament formally adopted the Constitution, originally drafted in 2003 and published in 2005. The Constitution mandates that the King, the </w:t>
      </w:r>
      <w:proofErr w:type="spellStart"/>
      <w:r w:rsidRPr="00800FE9">
        <w:rPr>
          <w:rFonts w:eastAsia="Times New Roman" w:cs="Arial"/>
          <w:color w:val="252525"/>
          <w:szCs w:val="24"/>
          <w:lang w:eastAsia="en-AU" w:bidi="ne-NP"/>
        </w:rPr>
        <w:t>Druk</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Gyalpo</w:t>
      </w:r>
      <w:proofErr w:type="spellEnd"/>
      <w:r w:rsidRPr="00800FE9">
        <w:rPr>
          <w:rFonts w:eastAsia="Times New Roman" w:cs="Arial"/>
          <w:color w:val="252525"/>
          <w:szCs w:val="24"/>
          <w:lang w:eastAsia="en-AU" w:bidi="ne-NP"/>
        </w:rPr>
        <w:t>, is the “protector of all religions” in the country.</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While subtle pressure on non-Buddhists to observe the traditional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values and some limitations on constructing non-Buddhist religious buildings remained, the Government took steps to improve religious freedom in the country. There were no instances of the Government barring non-Buddhist missionaries from entering the country.</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There were no reports of societal abuse or discrimination based on religious affiliation, belief, or practice. Societal pressures toward non-Buddhists were reflected in official and unofficial efforts to uphold the “spiritual heritage” (Buddhism) of the country.</w:t>
      </w:r>
    </w:p>
    <w:p w:rsidR="00800FE9" w:rsidRDefault="00800FE9" w:rsidP="00800FE9">
      <w:pPr>
        <w:spacing w:line="240" w:lineRule="auto"/>
        <w:jc w:val="both"/>
        <w:rPr>
          <w:rFonts w:eastAsia="Times New Roman" w:cs="Arial"/>
          <w:color w:val="252525"/>
          <w:szCs w:val="24"/>
          <w:lang w:eastAsia="en-AU" w:bidi="ne-NP"/>
        </w:rPr>
      </w:pPr>
      <w:r w:rsidRPr="00800FE9">
        <w:rPr>
          <w:rFonts w:eastAsia="Times New Roman" w:cs="Arial"/>
          <w:color w:val="252525"/>
          <w:szCs w:val="24"/>
          <w:lang w:eastAsia="en-AU" w:bidi="ne-NP"/>
        </w:rPr>
        <w:t>There are no formal diplomatic relations between the U.S. and the Government; however, there is cordial and ongoing bilateral interaction and the U.S. Government discusses religious freedom with the Government as part of its overall policy to promote human rights.</w:t>
      </w:r>
    </w:p>
    <w:p w:rsidR="00800FE9" w:rsidRPr="00800FE9" w:rsidRDefault="00800FE9" w:rsidP="00800FE9">
      <w:pPr>
        <w:spacing w:line="240" w:lineRule="auto"/>
        <w:jc w:val="both"/>
        <w:rPr>
          <w:rFonts w:eastAsia="Times New Roman" w:cs="Arial"/>
          <w:color w:val="252525"/>
          <w:szCs w:val="24"/>
          <w:lang w:eastAsia="en-AU" w:bidi="ne-NP"/>
        </w:rPr>
      </w:pPr>
    </w:p>
    <w:p w:rsidR="00800FE9" w:rsidRDefault="00800FE9" w:rsidP="00800FE9">
      <w:pPr>
        <w:spacing w:line="240" w:lineRule="auto"/>
        <w:jc w:val="both"/>
        <w:rPr>
          <w:rFonts w:eastAsia="Times New Roman" w:cs="Arial"/>
          <w:color w:val="252525"/>
          <w:szCs w:val="24"/>
          <w:lang w:eastAsia="en-AU" w:bidi="ne-NP"/>
        </w:rPr>
      </w:pPr>
      <w:r w:rsidRPr="00800FE9">
        <w:rPr>
          <w:rFonts w:eastAsia="Times New Roman" w:cs="Arial"/>
          <w:color w:val="252525"/>
          <w:szCs w:val="24"/>
          <w:lang w:eastAsia="en-AU" w:bidi="ne-NP"/>
        </w:rPr>
        <w:t>Section I. Religious Demography</w:t>
      </w:r>
    </w:p>
    <w:p w:rsidR="00800FE9" w:rsidRPr="00800FE9" w:rsidRDefault="00800FE9" w:rsidP="00800FE9">
      <w:pPr>
        <w:spacing w:line="240" w:lineRule="auto"/>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The country has an area of 18,146 square miles and a population of 672,000, according to the 2005 census. Approximately two-thirds to three-quarters of the population practices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or </w:t>
      </w:r>
      <w:proofErr w:type="spellStart"/>
      <w:r w:rsidRPr="00800FE9">
        <w:rPr>
          <w:rFonts w:eastAsia="Times New Roman" w:cs="Arial"/>
          <w:color w:val="252525"/>
          <w:szCs w:val="24"/>
          <w:lang w:eastAsia="en-AU" w:bidi="ne-NP"/>
        </w:rPr>
        <w:t>Ningmapa</w:t>
      </w:r>
      <w:proofErr w:type="spellEnd"/>
      <w:r w:rsidRPr="00800FE9">
        <w:rPr>
          <w:rFonts w:eastAsia="Times New Roman" w:cs="Arial"/>
          <w:color w:val="252525"/>
          <w:szCs w:val="24"/>
          <w:lang w:eastAsia="en-AU" w:bidi="ne-NP"/>
        </w:rPr>
        <w:t xml:space="preserve"> Buddhism, both of which are disciplines of Mahayana Buddhism. Approximately one-quarter of the population is ethnic Nepalese and practices Hinduism. Christians, both Roman Catholic and Protestant, and nonreligious groups comprise less than one percent of the population.</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Ethnic </w:t>
      </w:r>
      <w:proofErr w:type="spellStart"/>
      <w:r w:rsidRPr="00800FE9">
        <w:rPr>
          <w:rFonts w:eastAsia="Times New Roman" w:cs="Arial"/>
          <w:color w:val="252525"/>
          <w:szCs w:val="24"/>
          <w:lang w:eastAsia="en-AU" w:bidi="ne-NP"/>
        </w:rPr>
        <w:t>Ngalops</w:t>
      </w:r>
      <w:proofErr w:type="spellEnd"/>
      <w:r w:rsidRPr="00800FE9">
        <w:rPr>
          <w:rFonts w:eastAsia="Times New Roman" w:cs="Arial"/>
          <w:color w:val="252525"/>
          <w:szCs w:val="24"/>
          <w:lang w:eastAsia="en-AU" w:bidi="ne-NP"/>
        </w:rPr>
        <w:t xml:space="preserve">, descendants of Tibetan immigrants, comprise the majority of the population in the western and central areas and mostly follow the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Kargyupa</w:t>
      </w:r>
      <w:proofErr w:type="spellEnd"/>
      <w:r w:rsidRPr="00800FE9">
        <w:rPr>
          <w:rFonts w:eastAsia="Times New Roman" w:cs="Arial"/>
          <w:color w:val="252525"/>
          <w:szCs w:val="24"/>
          <w:lang w:eastAsia="en-AU" w:bidi="ne-NP"/>
        </w:rPr>
        <w:t xml:space="preserve"> </w:t>
      </w:r>
      <w:proofErr w:type="gramStart"/>
      <w:r w:rsidRPr="00800FE9">
        <w:rPr>
          <w:rFonts w:eastAsia="Times New Roman" w:cs="Arial"/>
          <w:color w:val="252525"/>
          <w:szCs w:val="24"/>
          <w:lang w:eastAsia="en-AU" w:bidi="ne-NP"/>
        </w:rPr>
        <w:t>school</w:t>
      </w:r>
      <w:proofErr w:type="gramEnd"/>
      <w:r w:rsidRPr="00800FE9">
        <w:rPr>
          <w:rFonts w:eastAsia="Times New Roman" w:cs="Arial"/>
          <w:color w:val="252525"/>
          <w:szCs w:val="24"/>
          <w:lang w:eastAsia="en-AU" w:bidi="ne-NP"/>
        </w:rPr>
        <w:t>.</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Ethnic </w:t>
      </w:r>
      <w:proofErr w:type="spellStart"/>
      <w:r w:rsidRPr="00800FE9">
        <w:rPr>
          <w:rFonts w:eastAsia="Times New Roman" w:cs="Arial"/>
          <w:color w:val="252525"/>
          <w:szCs w:val="24"/>
          <w:lang w:eastAsia="en-AU" w:bidi="ne-NP"/>
        </w:rPr>
        <w:t>Sarchops</w:t>
      </w:r>
      <w:proofErr w:type="spellEnd"/>
      <w:r w:rsidRPr="00800FE9">
        <w:rPr>
          <w:rFonts w:eastAsia="Times New Roman" w:cs="Arial"/>
          <w:color w:val="252525"/>
          <w:szCs w:val="24"/>
          <w:lang w:eastAsia="en-AU" w:bidi="ne-NP"/>
        </w:rPr>
        <w:t xml:space="preserve">, descendants of the country's probable original inhabitants, live in the East. Reportedly, some </w:t>
      </w:r>
      <w:proofErr w:type="spellStart"/>
      <w:r w:rsidRPr="00800FE9">
        <w:rPr>
          <w:rFonts w:eastAsia="Times New Roman" w:cs="Arial"/>
          <w:color w:val="252525"/>
          <w:szCs w:val="24"/>
          <w:lang w:eastAsia="en-AU" w:bidi="ne-NP"/>
        </w:rPr>
        <w:t>Sarchops</w:t>
      </w:r>
      <w:proofErr w:type="spellEnd"/>
      <w:r w:rsidRPr="00800FE9">
        <w:rPr>
          <w:rFonts w:eastAsia="Times New Roman" w:cs="Arial"/>
          <w:color w:val="252525"/>
          <w:szCs w:val="24"/>
          <w:lang w:eastAsia="en-AU" w:bidi="ne-NP"/>
        </w:rPr>
        <w:t xml:space="preserve"> practice Buddhism combined with elements of the </w:t>
      </w:r>
      <w:proofErr w:type="spellStart"/>
      <w:r w:rsidRPr="00800FE9">
        <w:rPr>
          <w:rFonts w:eastAsia="Times New Roman" w:cs="Arial"/>
          <w:color w:val="252525"/>
          <w:szCs w:val="24"/>
          <w:lang w:eastAsia="en-AU" w:bidi="ne-NP"/>
        </w:rPr>
        <w:t>Bön</w:t>
      </w:r>
      <w:proofErr w:type="spellEnd"/>
      <w:r w:rsidRPr="00800FE9">
        <w:rPr>
          <w:rFonts w:eastAsia="Times New Roman" w:cs="Arial"/>
          <w:color w:val="252525"/>
          <w:szCs w:val="24"/>
          <w:lang w:eastAsia="en-AU" w:bidi="ne-NP"/>
        </w:rPr>
        <w:t xml:space="preserve"> tradition (Animism) and Hinduism. Several </w:t>
      </w:r>
      <w:proofErr w:type="spellStart"/>
      <w:r w:rsidRPr="00800FE9">
        <w:rPr>
          <w:rFonts w:eastAsia="Times New Roman" w:cs="Arial"/>
          <w:color w:val="252525"/>
          <w:szCs w:val="24"/>
          <w:lang w:eastAsia="en-AU" w:bidi="ne-NP"/>
        </w:rPr>
        <w:t>Sarchops</w:t>
      </w:r>
      <w:proofErr w:type="spellEnd"/>
      <w:r w:rsidRPr="00800FE9">
        <w:rPr>
          <w:rFonts w:eastAsia="Times New Roman" w:cs="Arial"/>
          <w:color w:val="252525"/>
          <w:szCs w:val="24"/>
          <w:lang w:eastAsia="en-AU" w:bidi="ne-NP"/>
        </w:rPr>
        <w:t xml:space="preserve"> held high positions in the Government, the National Assembly, and the court system. The Government supports both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and </w:t>
      </w:r>
      <w:proofErr w:type="spellStart"/>
      <w:r w:rsidRPr="00800FE9">
        <w:rPr>
          <w:rFonts w:eastAsia="Times New Roman" w:cs="Arial"/>
          <w:color w:val="252525"/>
          <w:szCs w:val="24"/>
          <w:lang w:eastAsia="en-AU" w:bidi="ne-NP"/>
        </w:rPr>
        <w:t>Ningmapa</w:t>
      </w:r>
      <w:proofErr w:type="spellEnd"/>
      <w:r w:rsidRPr="00800FE9">
        <w:rPr>
          <w:rFonts w:eastAsia="Times New Roman" w:cs="Arial"/>
          <w:color w:val="252525"/>
          <w:szCs w:val="24"/>
          <w:lang w:eastAsia="en-AU" w:bidi="ne-NP"/>
        </w:rPr>
        <w:t xml:space="preserve"> Buddhist monasteries. The royal family practices a combination of </w:t>
      </w:r>
      <w:proofErr w:type="spellStart"/>
      <w:r w:rsidRPr="00800FE9">
        <w:rPr>
          <w:rFonts w:eastAsia="Times New Roman" w:cs="Arial"/>
          <w:color w:val="252525"/>
          <w:szCs w:val="24"/>
          <w:lang w:eastAsia="en-AU" w:bidi="ne-NP"/>
        </w:rPr>
        <w:t>Ningmapa</w:t>
      </w:r>
      <w:proofErr w:type="spellEnd"/>
      <w:r w:rsidRPr="00800FE9">
        <w:rPr>
          <w:rFonts w:eastAsia="Times New Roman" w:cs="Arial"/>
          <w:color w:val="252525"/>
          <w:szCs w:val="24"/>
          <w:lang w:eastAsia="en-AU" w:bidi="ne-NP"/>
        </w:rPr>
        <w:t xml:space="preserve"> and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Buddhism, and many citizens believe in the concept of “</w:t>
      </w:r>
      <w:proofErr w:type="spellStart"/>
      <w:r w:rsidRPr="00800FE9">
        <w:rPr>
          <w:rFonts w:eastAsia="Times New Roman" w:cs="Arial"/>
          <w:color w:val="252525"/>
          <w:szCs w:val="24"/>
          <w:lang w:eastAsia="en-AU" w:bidi="ne-NP"/>
        </w:rPr>
        <w:t>Kanyin-Zungdrel</w:t>
      </w:r>
      <w:proofErr w:type="spellEnd"/>
      <w:r w:rsidRPr="00800FE9">
        <w:rPr>
          <w:rFonts w:eastAsia="Times New Roman" w:cs="Arial"/>
          <w:color w:val="252525"/>
          <w:szCs w:val="24"/>
          <w:lang w:eastAsia="en-AU" w:bidi="ne-NP"/>
        </w:rPr>
        <w:t>,” meaning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and </w:t>
      </w:r>
      <w:proofErr w:type="spellStart"/>
      <w:r w:rsidRPr="00800FE9">
        <w:rPr>
          <w:rFonts w:eastAsia="Times New Roman" w:cs="Arial"/>
          <w:color w:val="252525"/>
          <w:szCs w:val="24"/>
          <w:lang w:eastAsia="en-AU" w:bidi="ne-NP"/>
        </w:rPr>
        <w:t>Ningmapa</w:t>
      </w:r>
      <w:proofErr w:type="spellEnd"/>
      <w:r w:rsidRPr="00800FE9">
        <w:rPr>
          <w:rFonts w:eastAsia="Times New Roman" w:cs="Arial"/>
          <w:color w:val="252525"/>
          <w:szCs w:val="24"/>
          <w:lang w:eastAsia="en-AU" w:bidi="ne-NP"/>
        </w:rPr>
        <w:t xml:space="preserve"> as one.”</w:t>
      </w:r>
    </w:p>
    <w:p w:rsidR="00800FE9" w:rsidRPr="00800FE9" w:rsidRDefault="00800FE9" w:rsidP="00800FE9">
      <w:pPr>
        <w:spacing w:line="262" w:lineRule="atLeast"/>
        <w:jc w:val="both"/>
        <w:rPr>
          <w:rFonts w:eastAsia="Times New Roman" w:cs="Arial"/>
          <w:color w:val="252525"/>
          <w:szCs w:val="24"/>
          <w:lang w:eastAsia="en-AU" w:bidi="ne-NP"/>
        </w:rPr>
      </w:pPr>
      <w:proofErr w:type="spellStart"/>
      <w:r w:rsidRPr="00800FE9">
        <w:rPr>
          <w:rFonts w:eastAsia="Times New Roman" w:cs="Arial"/>
          <w:color w:val="252525"/>
          <w:szCs w:val="24"/>
          <w:lang w:eastAsia="en-AU" w:bidi="ne-NP"/>
        </w:rPr>
        <w:lastRenderedPageBreak/>
        <w:t>Bön</w:t>
      </w:r>
      <w:proofErr w:type="spellEnd"/>
      <w:r w:rsidRPr="00800FE9">
        <w:rPr>
          <w:rFonts w:eastAsia="Times New Roman" w:cs="Arial"/>
          <w:color w:val="252525"/>
          <w:szCs w:val="24"/>
          <w:lang w:eastAsia="en-AU" w:bidi="ne-NP"/>
        </w:rPr>
        <w:t xml:space="preserve">, the country's animist and shamanistic belief system, revolves around the worship of nature and predates Buddhism. Although </w:t>
      </w:r>
      <w:proofErr w:type="spellStart"/>
      <w:r w:rsidRPr="00800FE9">
        <w:rPr>
          <w:rFonts w:eastAsia="Times New Roman" w:cs="Arial"/>
          <w:color w:val="252525"/>
          <w:szCs w:val="24"/>
          <w:lang w:eastAsia="en-AU" w:bidi="ne-NP"/>
        </w:rPr>
        <w:t>Bön</w:t>
      </w:r>
      <w:proofErr w:type="spellEnd"/>
      <w:r w:rsidRPr="00800FE9">
        <w:rPr>
          <w:rFonts w:eastAsia="Times New Roman" w:cs="Arial"/>
          <w:color w:val="252525"/>
          <w:szCs w:val="24"/>
          <w:lang w:eastAsia="en-AU" w:bidi="ne-NP"/>
        </w:rPr>
        <w:t xml:space="preserve"> priests often officiated and included </w:t>
      </w:r>
      <w:proofErr w:type="spellStart"/>
      <w:r w:rsidRPr="00800FE9">
        <w:rPr>
          <w:rFonts w:eastAsia="Times New Roman" w:cs="Arial"/>
          <w:color w:val="252525"/>
          <w:szCs w:val="24"/>
          <w:lang w:eastAsia="en-AU" w:bidi="ne-NP"/>
        </w:rPr>
        <w:t>Bön</w:t>
      </w:r>
      <w:proofErr w:type="spellEnd"/>
      <w:r w:rsidRPr="00800FE9">
        <w:rPr>
          <w:rFonts w:eastAsia="Times New Roman" w:cs="Arial"/>
          <w:color w:val="252525"/>
          <w:szCs w:val="24"/>
          <w:lang w:eastAsia="en-AU" w:bidi="ne-NP"/>
        </w:rPr>
        <w:t xml:space="preserve"> rituals in Buddhist festivals, very few citizens adhere exclusively to this religious group.</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Hindus, mainly in the South, follow the </w:t>
      </w:r>
      <w:proofErr w:type="spellStart"/>
      <w:r w:rsidRPr="00800FE9">
        <w:rPr>
          <w:rFonts w:eastAsia="Times New Roman" w:cs="Arial"/>
          <w:color w:val="252525"/>
          <w:szCs w:val="24"/>
          <w:lang w:eastAsia="en-AU" w:bidi="ne-NP"/>
        </w:rPr>
        <w:t>Shaivite</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Vaishnavite</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Shakta</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Ganapathi</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Puranic</w:t>
      </w:r>
      <w:proofErr w:type="spellEnd"/>
      <w:r w:rsidRPr="00800FE9">
        <w:rPr>
          <w:rFonts w:eastAsia="Times New Roman" w:cs="Arial"/>
          <w:color w:val="252525"/>
          <w:szCs w:val="24"/>
          <w:lang w:eastAsia="en-AU" w:bidi="ne-NP"/>
        </w:rPr>
        <w:t>, and Vedic schools. Hindu temples exist in Thimphu and southern areas, and Hindus practice their religious beliefs in small to medium-sized groups.</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Christians are present throughout the country in very small numbers. There is reportedly one building dedicated to Christian worship in the South, the only area with a sufficiently large congregation to sustain a church; elsewhere, Christian families and individuals practice their religious beliefs at home. Nongovernmental organizations (NGOs) claimed the Government discouraged open worship by both large and small gatherings. International Christian relief organizations and Catholic Jesuit priests engaged in education and humanitarian activities.</w:t>
      </w:r>
    </w:p>
    <w:p w:rsidR="00800FE9" w:rsidRPr="00800FE9" w:rsidRDefault="00800FE9" w:rsidP="00800FE9">
      <w:pPr>
        <w:spacing w:line="262" w:lineRule="atLeast"/>
        <w:jc w:val="both"/>
        <w:rPr>
          <w:rFonts w:eastAsia="Times New Roman" w:cs="Arial"/>
          <w:color w:val="252525"/>
          <w:szCs w:val="24"/>
          <w:lang w:eastAsia="en-AU" w:bidi="ne-NP"/>
        </w:rPr>
      </w:pP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Section II. Status of Religious Freedom</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Legal/Policy Framework</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Constitution provides for freedom of religion, and other laws and policies contributed to the generally free practice of religion. The Constitution was made public in 2005 and formally adopted by the National Assembly on July 18, 2008. The Constitution guarantees religious freedom as a fundamental right. It stipulates, "A Bhutanese citizen shall have the right to freedom of thought, conscience, and religion. No person shall be compelled to belong to another faith by means of coercion or inducement." It also states, "no one shall be discriminated against on the grounds of race, sex, language, religion, politics, or other status."</w:t>
      </w:r>
    </w:p>
    <w:p w:rsidR="00800FE9" w:rsidRPr="00800FE9" w:rsidRDefault="00800FE9" w:rsidP="00800FE9">
      <w:pPr>
        <w:spacing w:line="262" w:lineRule="atLeast"/>
        <w:jc w:val="both"/>
        <w:rPr>
          <w:rFonts w:eastAsia="Times New Roman" w:cs="Arial"/>
          <w:color w:val="252525"/>
          <w:szCs w:val="24"/>
          <w:lang w:eastAsia="en-AU" w:bidi="ne-NP"/>
        </w:rPr>
      </w:pP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Mahayana Buddhism is the state's "spiritual heritage."</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While the Constitution does not restrict the right to convert or proselytize, the Government limited this right in practice by restricting the construction of non-Buddhist religious buildings and the celebration of some non-Buddhist religious festivals.</w:t>
      </w:r>
    </w:p>
    <w:p w:rsidR="00800FE9" w:rsidRPr="00800FE9" w:rsidRDefault="00800FE9" w:rsidP="00800FE9">
      <w:pPr>
        <w:spacing w:before="100" w:beforeAutospacing="1" w:after="100" w:afterAutospacing="1"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National Security Act (NSA) prohibits "words either spoken or written, or by other means whatsoever, that promote or attempt to promote, on grounds of religion, race, language, caste, or community, or on any other ground whatsoever, feelings of enmity or hatred between different religious, racial or language groups or castes and communities." Violating the NSA is punishable by up to three years' imprisonment, although it is not clear that the Government has enforced this provision of the act.</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There are no laws against publishing religious material.</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An annual government grant finances the country's Monastic Body of 3,500 monks. By statute, 10 seats in the 150-seat National Assembly and two seats on the 11-member Royal Advisory Council are reserved for Buddhist monks out of respect for the country's tradition of Buddhist spiritual oversight. There are no religious stipulations on the remaining seats. Many non-Buddhists work for the Government. The Special Commission for </w:t>
      </w:r>
      <w:r w:rsidRPr="00800FE9">
        <w:rPr>
          <w:rFonts w:eastAsia="Times New Roman" w:cs="Arial"/>
          <w:color w:val="252525"/>
          <w:szCs w:val="24"/>
          <w:lang w:eastAsia="en-AU" w:bidi="ne-NP"/>
        </w:rPr>
        <w:lastRenderedPageBreak/>
        <w:t>Cultural Affairs, with a Hindu priest as a member, also advises on religious matters.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Marriage Act of 1980, as amended in 1996, addresses questions of family law such as marriage, divorce, adoption, and child custody. Traditionally, Buddhists and Hindus have resolved questions of family law according to their religion; however, this is changing as the country takes steps to strengthen its formal legal system. The country's legal system is based on customary law and Buddhist precepts.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Government subsidized Buddhist monasteries and shrines and provided aid to approximately one-third of the kingdom's 12,000 monks. The Government committed to providing this support as a result of the 1956 land reform program, which stripped the monastic establishment of wide tracts of fertile land for redistribution among the landless.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Government observes major Buddhist holy days as national holidays. The King declared one major Hindu festival to be a national holiday, and the royal family participated in it.</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NGO representatives living outside the country claimed that only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and </w:t>
      </w:r>
      <w:proofErr w:type="spellStart"/>
      <w:r w:rsidRPr="00800FE9">
        <w:rPr>
          <w:rFonts w:eastAsia="Times New Roman" w:cs="Arial"/>
          <w:color w:val="252525"/>
          <w:szCs w:val="24"/>
          <w:lang w:eastAsia="en-AU" w:bidi="ne-NP"/>
        </w:rPr>
        <w:t>Ningmapa</w:t>
      </w:r>
      <w:proofErr w:type="spellEnd"/>
      <w:r w:rsidRPr="00800FE9">
        <w:rPr>
          <w:rFonts w:eastAsia="Times New Roman" w:cs="Arial"/>
          <w:color w:val="252525"/>
          <w:szCs w:val="24"/>
          <w:lang w:eastAsia="en-AU" w:bidi="ne-NP"/>
        </w:rPr>
        <w:t xml:space="preserve"> Buddhist religious teaching was permitted in schools and that Buddhist prayer was compulsory in all government-run schools. The Government contended that there was no religious curriculum in educational institutions in the country. Buddhist teaching was permitted only in monastic schools; religious teaching was forbidden in other schools. Local NGO interlocutors confirmed that although students took part in a prayer session each morning, it was nondenominational and not compulsory.</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Government requires all citizens to wear traditional dress in certain public places such as Buddhist religious buildings, government offices, and schools, and for certain public functions and ceremonies. The law provides for a fine or imprisonment. Some citizens commented that enforcement was arbitrary and sporadic. The Government asserted that this requirement is intended to preserve the country's cultural integrity.</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Government continued issuing new national identity cards to "genuine" citizens. Human rights organizations alleged that large sections of the country's population are deemed ineligible for national identity cards. Persons holding residential permits, marriage certificate cards (those married to citizens), and time-bound certificates were not eligible to receive the new ID card. The Government also indicated that ethnic Nepalese who have family members living in refugee camps in Nepal would be eligible; however, reports suggested that this has not been implemented.</w:t>
      </w:r>
    </w:p>
    <w:p w:rsidR="00800FE9" w:rsidRPr="00800FE9" w:rsidRDefault="00800FE9" w:rsidP="00800FE9">
      <w:pPr>
        <w:spacing w:line="262" w:lineRule="atLeast"/>
        <w:jc w:val="both"/>
        <w:rPr>
          <w:rFonts w:eastAsia="Times New Roman" w:cs="Arial"/>
          <w:color w:val="252525"/>
          <w:szCs w:val="24"/>
          <w:lang w:eastAsia="en-AU" w:bidi="ne-NP"/>
        </w:rPr>
      </w:pP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Restrictions on Religious Freedom</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While there remained subtle pressure on non-Buddhists to observe the traditional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values and some limitations on constructing non-Buddhists religious buildings, the Government took steps to improve religious freedom in the country. There were no instances of the Government barring non-Buddhist missionaries from entering the country.</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According to some NGOs, the teaching of Nepali and Sanskrit continues to be banned in Bhutan. The Government indicated that the teaching of any </w:t>
      </w:r>
      <w:r w:rsidRPr="00800FE9">
        <w:rPr>
          <w:rFonts w:eastAsia="Times New Roman" w:cs="Arial"/>
          <w:color w:val="252525"/>
          <w:szCs w:val="24"/>
          <w:lang w:eastAsia="en-AU" w:bidi="ne-NP"/>
        </w:rPr>
        <w:lastRenderedPageBreak/>
        <w:t>language is permitted; however, Nepali and Sanskrit are not part of the curriculum in formal schools.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Followers of religious groups other than Buddhism and Hinduism generally were free to worship in private homes, but NGOs alleged that they were prohibited from erecting religious buildings or congregating in public. Some Christian groups reported that religious meetings must be held discreetly, especially in rural areas, for fear of the authorities. They also alleged that the official government record does not allow them to note their religious affiliation as Christianity. The Government denied this.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No new buildings, including places of worship, can be constructed without government licenses. Reports by ethnic Nepalese citizens suggested that this process </w:t>
      </w:r>
      <w:proofErr w:type="spellStart"/>
      <w:r w:rsidRPr="00800FE9">
        <w:rPr>
          <w:rFonts w:eastAsia="Times New Roman" w:cs="Arial"/>
          <w:color w:val="252525"/>
          <w:szCs w:val="24"/>
          <w:lang w:eastAsia="en-AU" w:bidi="ne-NP"/>
        </w:rPr>
        <w:t>favored</w:t>
      </w:r>
      <w:proofErr w:type="spellEnd"/>
      <w:r w:rsidRPr="00800FE9">
        <w:rPr>
          <w:rFonts w:eastAsia="Times New Roman" w:cs="Arial"/>
          <w:color w:val="252525"/>
          <w:szCs w:val="24"/>
          <w:lang w:eastAsia="en-AU" w:bidi="ne-NP"/>
        </w:rPr>
        <w:t xml:space="preserve"> Buddhist temples over Hindu ones. The Government provided financial assistance for the construction of Buddhist temples and shrines and funding for monks and monasteries. NGOs alleged that the Government rarely granted permission to build Hindu temples; the last report of such construction was in the early 1990s, when the Government authorized the construction and renovation of Hindu temples and </w:t>
      </w:r>
      <w:proofErr w:type="spellStart"/>
      <w:r w:rsidRPr="00800FE9">
        <w:rPr>
          <w:rFonts w:eastAsia="Times New Roman" w:cs="Arial"/>
          <w:color w:val="252525"/>
          <w:szCs w:val="24"/>
          <w:lang w:eastAsia="en-AU" w:bidi="ne-NP"/>
        </w:rPr>
        <w:t>centers</w:t>
      </w:r>
      <w:proofErr w:type="spellEnd"/>
      <w:r w:rsidRPr="00800FE9">
        <w:rPr>
          <w:rFonts w:eastAsia="Times New Roman" w:cs="Arial"/>
          <w:color w:val="252525"/>
          <w:szCs w:val="24"/>
          <w:lang w:eastAsia="en-AU" w:bidi="ne-NP"/>
        </w:rPr>
        <w:t xml:space="preserve"> of Sanskrit and Hindu learning and provided state funds to help finance the projects. The Government argued that it was a matter of supply and demand, with demand for Buddhist temples far exceeding that for Hindu temples. The Government stated that it supported numerous Hindu temples in the South, where most Hindus reside, and provided some scholarships for Hindus to study Sanskrit in India.</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Certain senior civil servants, regardless of religious identity, are required to take an oath of allegiance to the king, the country, and the people. The oath does not have religious content, but a Buddhist lama administers it. Dissidents alleged that applicants have been asked their religious identity before receiving government services.</w:t>
      </w:r>
    </w:p>
    <w:p w:rsidR="00800FE9" w:rsidRPr="00800FE9" w:rsidRDefault="00800FE9" w:rsidP="00800FE9">
      <w:pPr>
        <w:spacing w:line="262" w:lineRule="atLeast"/>
        <w:jc w:val="both"/>
        <w:rPr>
          <w:rFonts w:eastAsia="Times New Roman" w:cs="Arial"/>
          <w:color w:val="252525"/>
          <w:szCs w:val="24"/>
          <w:lang w:eastAsia="en-AU" w:bidi="ne-NP"/>
        </w:rPr>
      </w:pP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Abuses of Religious Freedom</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In the late 1980s and early 1990s many ethnic Nepalese residents, a majority of them Hindu, were forcibly expelled or voluntarily left as a result of discrimination. The Government claimed they were illegal immigrants with no right to citizenship or residency. Some of those expelled asserted the right of return. While the Government accepted that at least a few hundred have a legitimate claim to citizenship, it has not permitted them to return. Approximately 100,000 persons remained in refugee camps in Eastern Nepal. (For a more detailed discussion, see the 2008 Country Report on Human Rights Practices.) The Government resettled citizens from other parts of the country on government-owned land in the South vacated by the expelled ethnic Nepalese. Human rights groups maintained that this action prejudiced any possibility of land restoration to returning refugees. The Government contended that this was not its first resettlement program and that in the past it had resettled some ethnic Nepalese citizens from the South to other areas.</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Some NGOs claimed that no Hindu temple or Christian church was allowed to be built in the country. Conversions to Christianity take place, but Christians are not allowed to openly pray or to build churches. They are restricted to practice within the confines of their homes.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lastRenderedPageBreak/>
        <w:br/>
      </w:r>
      <w:r w:rsidRPr="00800FE9">
        <w:rPr>
          <w:rFonts w:eastAsia="Times New Roman" w:cs="Arial"/>
          <w:color w:val="252525"/>
          <w:szCs w:val="24"/>
          <w:lang w:eastAsia="en-AU" w:bidi="ne-NP"/>
        </w:rPr>
        <w:br/>
        <w:t>Forced Religious Conversion</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There were no reports of forced religious conversion, including of minor U.S. citizens who had been abducted or illegally removed from the United States or who had not been allowed to be returned to the United States.</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Section III. Societal Abuses and Discrimination</w:t>
      </w:r>
    </w:p>
    <w:p w:rsid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 xml:space="preserve">There were no reports of societal abuses or discrimination based on religious affiliation, belief, or practice. Societal pressures toward non-Buddhists were reflected in official and unofficial efforts to uphold the "spiritual heritage" (Buddhism) of the country. While there were no reports of the repetition of the excesses of the late 1980s and early 1990s, societal pressure for conformity with </w:t>
      </w:r>
      <w:proofErr w:type="spellStart"/>
      <w:r w:rsidRPr="00800FE9">
        <w:rPr>
          <w:rFonts w:eastAsia="Times New Roman" w:cs="Arial"/>
          <w:color w:val="252525"/>
          <w:szCs w:val="24"/>
          <w:lang w:eastAsia="en-AU" w:bidi="ne-NP"/>
        </w:rPr>
        <w:t>Drukpa</w:t>
      </w:r>
      <w:proofErr w:type="spellEnd"/>
      <w:r w:rsidRPr="00800FE9">
        <w:rPr>
          <w:rFonts w:eastAsia="Times New Roman" w:cs="Arial"/>
          <w:color w:val="252525"/>
          <w:szCs w:val="24"/>
          <w:lang w:eastAsia="en-AU" w:bidi="ne-NP"/>
        </w:rPr>
        <w:t xml:space="preserve"> </w:t>
      </w:r>
      <w:proofErr w:type="spellStart"/>
      <w:r w:rsidRPr="00800FE9">
        <w:rPr>
          <w:rFonts w:eastAsia="Times New Roman" w:cs="Arial"/>
          <w:color w:val="252525"/>
          <w:szCs w:val="24"/>
          <w:lang w:eastAsia="en-AU" w:bidi="ne-NP"/>
        </w:rPr>
        <w:t>Kagyupa</w:t>
      </w:r>
      <w:proofErr w:type="spellEnd"/>
      <w:r w:rsidRPr="00800FE9">
        <w:rPr>
          <w:rFonts w:eastAsia="Times New Roman" w:cs="Arial"/>
          <w:color w:val="252525"/>
          <w:szCs w:val="24"/>
          <w:lang w:eastAsia="en-AU" w:bidi="ne-NP"/>
        </w:rPr>
        <w:t xml:space="preserve"> norms was prevalent. </w:t>
      </w:r>
    </w:p>
    <w:p w:rsidR="00800FE9" w:rsidRPr="00800FE9" w:rsidRDefault="00800FE9" w:rsidP="00800FE9">
      <w:pPr>
        <w:spacing w:line="262" w:lineRule="atLeast"/>
        <w:jc w:val="both"/>
        <w:rPr>
          <w:rFonts w:eastAsia="Times New Roman" w:cs="Arial"/>
          <w:color w:val="252525"/>
          <w:szCs w:val="24"/>
          <w:lang w:eastAsia="en-AU" w:bidi="ne-NP"/>
        </w:rPr>
      </w:pP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Section IV. U.S. Government Policy </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There are no formal diplomatic relations between the U.S. and the Government. Informal contacts between the two governments took place frequently. During these exchanges, U.S. officials discussed governmental discrimination against the ethnic Nepalese minority.</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Periodically throughout the reporting period, officers from the U.S. Embassy in New Delhi discussed religious freedom with the Government in Thimphu in the context of refugee problems and the Constitution. U.S. officials stressed the importance of constitutional guarantees for religious freedom and the protection of minority populations. The officials also reiterated the importance of finding a lasting solution for the mostly Hindu refugees in Nepal in order to demonstrate the Government's commitment to religious tolerance.</w:t>
      </w:r>
    </w:p>
    <w:p w:rsidR="00800FE9" w:rsidRPr="00800FE9" w:rsidRDefault="00800FE9" w:rsidP="00800FE9">
      <w:pPr>
        <w:spacing w:line="262" w:lineRule="atLeast"/>
        <w:jc w:val="both"/>
        <w:rPr>
          <w:rFonts w:eastAsia="Times New Roman" w:cs="Arial"/>
          <w:color w:val="252525"/>
          <w:szCs w:val="24"/>
          <w:lang w:eastAsia="en-AU" w:bidi="ne-NP"/>
        </w:rPr>
      </w:pPr>
      <w:r w:rsidRPr="00800FE9">
        <w:rPr>
          <w:rFonts w:eastAsia="Times New Roman" w:cs="Arial"/>
          <w:color w:val="252525"/>
          <w:szCs w:val="24"/>
          <w:lang w:eastAsia="en-AU" w:bidi="ne-NP"/>
        </w:rPr>
        <w:t>The U.S. Government also worked to promote religious freedom and other democratic values by sponsoring travel of several citizens to the United States under the International Visitors, Humphrey, and Fulbright programs.</w:t>
      </w:r>
    </w:p>
    <w:p w:rsidR="001E5704" w:rsidRPr="00800FE9" w:rsidRDefault="001E5704" w:rsidP="00800FE9">
      <w:pPr>
        <w:jc w:val="both"/>
        <w:rPr>
          <w:szCs w:val="24"/>
        </w:rPr>
      </w:pPr>
    </w:p>
    <w:sectPr w:rsidR="001E5704" w:rsidRPr="00800FE9" w:rsidSect="001E57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00FE9"/>
    <w:rsid w:val="001E5704"/>
    <w:rsid w:val="00800FE9"/>
    <w:rsid w:val="00B652E6"/>
  </w:rsids>
  <m:mathPr>
    <m:mathFont m:val="Cambria Math"/>
    <m:brkBin m:val="before"/>
    <m:brkBinSub m:val="--"/>
    <m:smallFrac m:val="off"/>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00FE9"/>
  </w:style>
  <w:style w:type="character" w:customStyle="1" w:styleId="bureau">
    <w:name w:val="bureau"/>
    <w:basedOn w:val="DefaultParagraphFont"/>
    <w:rsid w:val="00800FE9"/>
  </w:style>
  <w:style w:type="character" w:customStyle="1" w:styleId="reporttitle">
    <w:name w:val="report_title"/>
    <w:basedOn w:val="DefaultParagraphFont"/>
    <w:rsid w:val="00800FE9"/>
  </w:style>
  <w:style w:type="character" w:styleId="Hyperlink">
    <w:name w:val="Hyperlink"/>
    <w:basedOn w:val="DefaultParagraphFont"/>
    <w:uiPriority w:val="99"/>
    <w:semiHidden/>
    <w:unhideWhenUsed/>
    <w:rsid w:val="00800FE9"/>
    <w:rPr>
      <w:color w:val="0000FF"/>
      <w:u w:val="single"/>
    </w:rPr>
  </w:style>
  <w:style w:type="paragraph" w:styleId="NormalWeb">
    <w:name w:val="Normal (Web)"/>
    <w:basedOn w:val="Normal"/>
    <w:uiPriority w:val="99"/>
    <w:semiHidden/>
    <w:unhideWhenUsed/>
    <w:rsid w:val="00800FE9"/>
    <w:pPr>
      <w:spacing w:before="100" w:beforeAutospacing="1" w:after="100" w:afterAutospacing="1" w:line="240" w:lineRule="auto"/>
    </w:pPr>
    <w:rPr>
      <w:rFonts w:ascii="Times New Roman" w:eastAsia="Times New Roman" w:hAnsi="Times New Roman" w:cs="Times New Roman"/>
      <w:szCs w:val="24"/>
      <w:lang w:eastAsia="en-AU" w:bidi="ne-NP"/>
    </w:rPr>
  </w:style>
  <w:style w:type="character" w:customStyle="1" w:styleId="apple-converted-space">
    <w:name w:val="apple-converted-space"/>
    <w:basedOn w:val="DefaultParagraphFont"/>
    <w:rsid w:val="00800FE9"/>
  </w:style>
</w:styles>
</file>

<file path=word/webSettings.xml><?xml version="1.0" encoding="utf-8"?>
<w:webSettings xmlns:r="http://schemas.openxmlformats.org/officeDocument/2006/relationships" xmlns:w="http://schemas.openxmlformats.org/wordprocessingml/2006/main">
  <w:divs>
    <w:div w:id="965552074">
      <w:bodyDiv w:val="1"/>
      <w:marLeft w:val="0"/>
      <w:marRight w:val="0"/>
      <w:marTop w:val="0"/>
      <w:marBottom w:val="0"/>
      <w:divBdr>
        <w:top w:val="none" w:sz="0" w:space="0" w:color="auto"/>
        <w:left w:val="none" w:sz="0" w:space="0" w:color="auto"/>
        <w:bottom w:val="none" w:sz="0" w:space="0" w:color="auto"/>
        <w:right w:val="none" w:sz="0" w:space="0" w:color="auto"/>
      </w:divBdr>
      <w:divsChild>
        <w:div w:id="2118405600">
          <w:marLeft w:val="0"/>
          <w:marRight w:val="0"/>
          <w:marTop w:val="0"/>
          <w:marBottom w:val="0"/>
          <w:divBdr>
            <w:top w:val="none" w:sz="0" w:space="0" w:color="auto"/>
            <w:left w:val="none" w:sz="0" w:space="0" w:color="auto"/>
            <w:bottom w:val="none" w:sz="0" w:space="0" w:color="auto"/>
            <w:right w:val="none" w:sz="0" w:space="0" w:color="auto"/>
          </w:divBdr>
        </w:div>
        <w:div w:id="493110293">
          <w:marLeft w:val="0"/>
          <w:marRight w:val="0"/>
          <w:marTop w:val="0"/>
          <w:marBottom w:val="0"/>
          <w:divBdr>
            <w:top w:val="none" w:sz="0" w:space="0" w:color="auto"/>
            <w:left w:val="none" w:sz="0" w:space="0" w:color="auto"/>
            <w:bottom w:val="none" w:sz="0" w:space="0" w:color="auto"/>
            <w:right w:val="none" w:sz="0" w:space="0" w:color="auto"/>
          </w:divBdr>
        </w:div>
        <w:div w:id="1718702806">
          <w:marLeft w:val="0"/>
          <w:marRight w:val="0"/>
          <w:marTop w:val="0"/>
          <w:marBottom w:val="0"/>
          <w:divBdr>
            <w:top w:val="none" w:sz="0" w:space="0" w:color="auto"/>
            <w:left w:val="none" w:sz="0" w:space="0" w:color="auto"/>
            <w:bottom w:val="none" w:sz="0" w:space="0" w:color="auto"/>
            <w:right w:val="none" w:sz="0" w:space="0" w:color="auto"/>
          </w:divBdr>
        </w:div>
        <w:div w:id="213663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indra</cp:lastModifiedBy>
  <cp:revision>1</cp:revision>
  <dcterms:created xsi:type="dcterms:W3CDTF">2011-05-02T23:46:00Z</dcterms:created>
  <dcterms:modified xsi:type="dcterms:W3CDTF">2011-05-02T23:49:00Z</dcterms:modified>
</cp:coreProperties>
</file>